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71" w:rsidRPr="00517EBD" w:rsidRDefault="005850DF" w:rsidP="00DD4ECD">
      <w:pPr>
        <w:rPr>
          <w:rFonts w:cs="Tahoma"/>
        </w:rPr>
      </w:pPr>
      <w:r w:rsidRPr="00517EBD">
        <w:rPr>
          <w:rFonts w:cs="Tahoma"/>
          <w:b/>
        </w:rPr>
        <w:t>JAARVERSLAG 20</w:t>
      </w:r>
      <w:r w:rsidR="006D360B" w:rsidRPr="00517EBD">
        <w:rPr>
          <w:rFonts w:cs="Tahoma"/>
          <w:b/>
        </w:rPr>
        <w:t>2</w:t>
      </w:r>
      <w:r w:rsidR="003A4838">
        <w:rPr>
          <w:rFonts w:cs="Tahoma"/>
          <w:b/>
        </w:rPr>
        <w:t>5</w:t>
      </w:r>
      <w:r w:rsidRPr="00517EBD">
        <w:rPr>
          <w:rFonts w:cs="Tahoma"/>
          <w:b/>
        </w:rPr>
        <w:t xml:space="preserve"> VAN HET NBB DISTRICT ZUID LIMBURG</w:t>
      </w:r>
      <w:r w:rsidRPr="00517EBD">
        <w:rPr>
          <w:rFonts w:cs="Tahoma"/>
        </w:rPr>
        <w:t>.</w:t>
      </w:r>
    </w:p>
    <w:p w:rsidR="00943DAE" w:rsidRPr="00517EBD" w:rsidRDefault="005850DF" w:rsidP="003B4B71">
      <w:pPr>
        <w:rPr>
          <w:rFonts w:eastAsia="Times New Roman" w:cs="Tahoma"/>
          <w:lang w:eastAsia="nl-NL"/>
        </w:rPr>
      </w:pPr>
      <w:r w:rsidRPr="00517EBD">
        <w:rPr>
          <w:rFonts w:cs="Tahoma"/>
        </w:rPr>
        <w:t xml:space="preserve">Conform artikel </w:t>
      </w:r>
      <w:r w:rsidR="00121234">
        <w:rPr>
          <w:rFonts w:cs="Tahoma"/>
        </w:rPr>
        <w:t>5</w:t>
      </w:r>
      <w:r w:rsidRPr="00517EBD">
        <w:rPr>
          <w:rFonts w:cs="Tahoma"/>
        </w:rPr>
        <w:t xml:space="preserve"> van het </w:t>
      </w:r>
      <w:r w:rsidR="00121234">
        <w:rPr>
          <w:rFonts w:cs="Tahoma"/>
        </w:rPr>
        <w:t xml:space="preserve">huishoudelijk </w:t>
      </w:r>
      <w:r w:rsidRPr="00517EBD">
        <w:rPr>
          <w:rFonts w:cs="Tahoma"/>
        </w:rPr>
        <w:t>reglement volgt hierbij het jaarverslag over het kalenderjaar 20</w:t>
      </w:r>
      <w:r w:rsidR="006D360B" w:rsidRPr="00517EBD">
        <w:rPr>
          <w:rFonts w:cs="Tahoma"/>
        </w:rPr>
        <w:t>2</w:t>
      </w:r>
      <w:r w:rsidR="003A4838">
        <w:rPr>
          <w:rFonts w:cs="Tahoma"/>
        </w:rPr>
        <w:t>5</w:t>
      </w:r>
      <w:r w:rsidRPr="00517EBD">
        <w:rPr>
          <w:rFonts w:cs="Tahoma"/>
        </w:rPr>
        <w:t>.</w:t>
      </w:r>
      <w:r w:rsidR="008752BA" w:rsidRPr="00517EBD">
        <w:rPr>
          <w:rFonts w:cs="Tahoma"/>
        </w:rPr>
        <w:t xml:space="preserve"> </w:t>
      </w:r>
    </w:p>
    <w:p w:rsidR="005850DF" w:rsidRPr="003A4838" w:rsidRDefault="005850DF" w:rsidP="005850DF">
      <w:pPr>
        <w:pStyle w:val="Lijstalinea"/>
        <w:numPr>
          <w:ilvl w:val="0"/>
          <w:numId w:val="1"/>
        </w:numPr>
        <w:ind w:left="426" w:hanging="426"/>
        <w:rPr>
          <w:rFonts w:cs="Tahoma"/>
          <w:b/>
        </w:rPr>
      </w:pPr>
      <w:r w:rsidRPr="003A4838">
        <w:rPr>
          <w:rFonts w:cs="Tahoma"/>
          <w:b/>
        </w:rPr>
        <w:t>Het district</w:t>
      </w:r>
      <w:r w:rsidR="00AA7DEF" w:rsidRPr="003A4838">
        <w:rPr>
          <w:rFonts w:cs="Tahoma"/>
          <w:b/>
        </w:rPr>
        <w:t>s</w:t>
      </w:r>
      <w:r w:rsidRPr="003A4838">
        <w:rPr>
          <w:rFonts w:cs="Tahoma"/>
          <w:b/>
        </w:rPr>
        <w:t>bestuur</w:t>
      </w:r>
    </w:p>
    <w:p w:rsidR="00DA4C0C" w:rsidRPr="003A4838" w:rsidRDefault="00E679C2" w:rsidP="00517EBD">
      <w:pPr>
        <w:pStyle w:val="Geenafstand"/>
        <w:rPr>
          <w:rFonts w:cs="Tahoma"/>
        </w:rPr>
      </w:pPr>
      <w:r w:rsidRPr="003A4838">
        <w:rPr>
          <w:rFonts w:cs="Tahoma"/>
        </w:rPr>
        <w:t xml:space="preserve">In de algemene ledenvergadering op </w:t>
      </w:r>
      <w:r w:rsidR="003A4838" w:rsidRPr="003A4838">
        <w:rPr>
          <w:rFonts w:cs="Tahoma"/>
        </w:rPr>
        <w:t xml:space="preserve">5 april </w:t>
      </w:r>
      <w:r w:rsidRPr="003A4838">
        <w:rPr>
          <w:rFonts w:cs="Tahoma"/>
        </w:rPr>
        <w:t>202</w:t>
      </w:r>
      <w:r w:rsidR="003A4838" w:rsidRPr="003A4838">
        <w:rPr>
          <w:rFonts w:cs="Tahoma"/>
        </w:rPr>
        <w:t>5</w:t>
      </w:r>
      <w:r w:rsidRPr="003A4838">
        <w:rPr>
          <w:rFonts w:cs="Tahoma"/>
        </w:rPr>
        <w:t xml:space="preserve"> </w:t>
      </w:r>
      <w:r w:rsidR="003A4838" w:rsidRPr="003A4838">
        <w:rPr>
          <w:rFonts w:cs="Tahoma"/>
        </w:rPr>
        <w:t xml:space="preserve">zijn </w:t>
      </w:r>
      <w:r w:rsidR="00517EBD" w:rsidRPr="003A4838">
        <w:rPr>
          <w:rFonts w:cs="Tahoma"/>
        </w:rPr>
        <w:t>Lydia Heuvelmans</w:t>
      </w:r>
      <w:r w:rsidR="003A4838" w:rsidRPr="003A4838">
        <w:rPr>
          <w:rFonts w:cs="Tahoma"/>
        </w:rPr>
        <w:t xml:space="preserve"> (penningmeester) en Piet Zinken (DCL) afgetreden, wegens het bereiken van de maximale zittingsduur</w:t>
      </w:r>
      <w:r w:rsidR="00517EBD" w:rsidRPr="003A4838">
        <w:rPr>
          <w:rFonts w:cs="Tahoma"/>
        </w:rPr>
        <w:t xml:space="preserve">. </w:t>
      </w:r>
      <w:r w:rsidR="003A4838">
        <w:rPr>
          <w:rFonts w:cs="Tahoma"/>
        </w:rPr>
        <w:t xml:space="preserve">Marc Maassen is gekozen als nieuw bestuurslid. Voor de vacature van DCL waren ten tijde van de vergadering geen kandidaten. In </w:t>
      </w:r>
      <w:r w:rsidR="0025118E">
        <w:rPr>
          <w:rFonts w:cs="Tahoma"/>
        </w:rPr>
        <w:t>juni</w:t>
      </w:r>
      <w:r w:rsidR="003C153D">
        <w:rPr>
          <w:rFonts w:cs="Tahoma"/>
        </w:rPr>
        <w:t xml:space="preserve"> is Menno </w:t>
      </w:r>
      <w:proofErr w:type="spellStart"/>
      <w:r w:rsidR="003C153D">
        <w:rPr>
          <w:rFonts w:cs="Tahoma"/>
        </w:rPr>
        <w:t>Talsma</w:t>
      </w:r>
      <w:proofErr w:type="spellEnd"/>
      <w:r w:rsidR="003C153D">
        <w:rPr>
          <w:rFonts w:cs="Tahoma"/>
        </w:rPr>
        <w:t xml:space="preserve"> </w:t>
      </w:r>
      <w:r w:rsidR="0025118E">
        <w:rPr>
          <w:rFonts w:cs="Tahoma"/>
        </w:rPr>
        <w:t>benoemd tot bestuurslid in de rol van DCL</w:t>
      </w:r>
      <w:r w:rsidR="003C153D">
        <w:rPr>
          <w:rFonts w:cs="Tahoma"/>
        </w:rPr>
        <w:t xml:space="preserve">. </w:t>
      </w:r>
    </w:p>
    <w:p w:rsidR="00A730C0" w:rsidRPr="003A4838" w:rsidRDefault="00A730C0" w:rsidP="00F370A2">
      <w:pPr>
        <w:pStyle w:val="Geenafstand"/>
        <w:rPr>
          <w:rFonts w:cs="Tahoma"/>
          <w:color w:val="FF0000"/>
        </w:rPr>
      </w:pPr>
    </w:p>
    <w:p w:rsidR="005850DF" w:rsidRPr="003C153D" w:rsidRDefault="007C5290" w:rsidP="00F370A2">
      <w:pPr>
        <w:pStyle w:val="Geenafstand"/>
        <w:rPr>
          <w:rFonts w:cs="Tahoma"/>
        </w:rPr>
      </w:pPr>
      <w:r w:rsidRPr="003C153D">
        <w:rPr>
          <w:rFonts w:cs="Tahoma"/>
        </w:rPr>
        <w:t>Het bestuur</w:t>
      </w:r>
      <w:r w:rsidR="00956EC4" w:rsidRPr="003C153D">
        <w:rPr>
          <w:rFonts w:cs="Tahoma"/>
        </w:rPr>
        <w:t xml:space="preserve"> ziet er als volgt uit:</w:t>
      </w:r>
    </w:p>
    <w:p w:rsidR="00F370A2" w:rsidRPr="003C153D" w:rsidRDefault="00F370A2" w:rsidP="00F370A2">
      <w:pPr>
        <w:pStyle w:val="Geenafstand"/>
        <w:rPr>
          <w:rFonts w:cs="Tahoma"/>
        </w:rPr>
      </w:pPr>
    </w:p>
    <w:p w:rsidR="00956EC4" w:rsidRPr="003C153D" w:rsidRDefault="00956EC4" w:rsidP="009359E9">
      <w:pPr>
        <w:pStyle w:val="Geenafstand"/>
        <w:tabs>
          <w:tab w:val="left" w:pos="4253"/>
        </w:tabs>
        <w:spacing w:line="276" w:lineRule="auto"/>
        <w:ind w:left="4248" w:hanging="4248"/>
        <w:rPr>
          <w:rFonts w:cs="Tahoma"/>
        </w:rPr>
      </w:pPr>
      <w:r w:rsidRPr="003C153D">
        <w:rPr>
          <w:rFonts w:cs="Tahoma"/>
        </w:rPr>
        <w:t>Voorzitter</w:t>
      </w:r>
      <w:r w:rsidR="00754BBB" w:rsidRPr="003C153D">
        <w:rPr>
          <w:rFonts w:cs="Tahoma"/>
        </w:rPr>
        <w:t xml:space="preserve"> en onderwijsadviseur</w:t>
      </w:r>
      <w:r w:rsidRPr="003C153D">
        <w:rPr>
          <w:rFonts w:cs="Tahoma"/>
        </w:rPr>
        <w:tab/>
        <w:t>Dhr</w:t>
      </w:r>
      <w:r w:rsidR="00AA7DEF" w:rsidRPr="003C153D">
        <w:rPr>
          <w:rFonts w:cs="Tahoma"/>
        </w:rPr>
        <w:t>.</w:t>
      </w:r>
      <w:r w:rsidRPr="003C153D">
        <w:rPr>
          <w:rFonts w:cs="Tahoma"/>
        </w:rPr>
        <w:t xml:space="preserve"> </w:t>
      </w:r>
      <w:r w:rsidR="00E679C2" w:rsidRPr="003C153D">
        <w:rPr>
          <w:rFonts w:cs="Tahoma"/>
        </w:rPr>
        <w:t>Jos Gielkens</w:t>
      </w:r>
      <w:r w:rsidR="003C153D">
        <w:rPr>
          <w:rFonts w:cs="Tahoma"/>
        </w:rPr>
        <w:t xml:space="preserve"> (BC de Mijnstreek</w:t>
      </w:r>
      <w:r w:rsidR="009359E9">
        <w:rPr>
          <w:rFonts w:cs="Tahoma"/>
        </w:rPr>
        <w:t xml:space="preserve"> en BC </w:t>
      </w:r>
      <w:proofErr w:type="spellStart"/>
      <w:r w:rsidR="009359E9">
        <w:rPr>
          <w:rFonts w:cs="Tahoma"/>
        </w:rPr>
        <w:t>Sittard-de</w:t>
      </w:r>
      <w:proofErr w:type="spellEnd"/>
      <w:r w:rsidR="009359E9">
        <w:rPr>
          <w:rFonts w:cs="Tahoma"/>
        </w:rPr>
        <w:t xml:space="preserve"> Molenbron)</w:t>
      </w:r>
    </w:p>
    <w:p w:rsidR="00E679C2" w:rsidRPr="003C153D" w:rsidRDefault="00DA4C0C" w:rsidP="00956EC4">
      <w:pPr>
        <w:pStyle w:val="Geenafstand"/>
        <w:spacing w:line="276" w:lineRule="auto"/>
        <w:rPr>
          <w:rFonts w:cs="Tahoma"/>
        </w:rPr>
      </w:pPr>
      <w:r w:rsidRPr="003C153D">
        <w:rPr>
          <w:rFonts w:cs="Tahoma"/>
        </w:rPr>
        <w:t>C</w:t>
      </w:r>
      <w:r w:rsidR="00956EC4" w:rsidRPr="003C153D">
        <w:rPr>
          <w:rFonts w:cs="Tahoma"/>
        </w:rPr>
        <w:t>lub</w:t>
      </w:r>
      <w:r w:rsidR="00754BBB" w:rsidRPr="003C153D">
        <w:rPr>
          <w:rFonts w:cs="Tahoma"/>
        </w:rPr>
        <w:t>adviseur</w:t>
      </w:r>
      <w:r w:rsidR="00956EC4" w:rsidRPr="003C153D">
        <w:rPr>
          <w:rFonts w:cs="Tahoma"/>
        </w:rPr>
        <w:tab/>
      </w:r>
      <w:r w:rsidR="00956EC4" w:rsidRPr="003C153D">
        <w:rPr>
          <w:rFonts w:cs="Tahoma"/>
        </w:rPr>
        <w:tab/>
      </w:r>
      <w:r w:rsidRPr="003C153D">
        <w:rPr>
          <w:rFonts w:cs="Tahoma"/>
        </w:rPr>
        <w:tab/>
      </w:r>
      <w:r w:rsidRPr="003C153D">
        <w:rPr>
          <w:rFonts w:cs="Tahoma"/>
        </w:rPr>
        <w:tab/>
      </w:r>
      <w:r w:rsidRPr="003C153D">
        <w:rPr>
          <w:rFonts w:cs="Tahoma"/>
        </w:rPr>
        <w:tab/>
      </w:r>
      <w:r w:rsidR="00956EC4" w:rsidRPr="003C153D">
        <w:rPr>
          <w:rFonts w:cs="Tahoma"/>
        </w:rPr>
        <w:t>Dhr</w:t>
      </w:r>
      <w:r w:rsidR="00AA7DEF" w:rsidRPr="003C153D">
        <w:rPr>
          <w:rFonts w:cs="Tahoma"/>
        </w:rPr>
        <w:t>.</w:t>
      </w:r>
      <w:r w:rsidR="00956EC4" w:rsidRPr="003C153D">
        <w:rPr>
          <w:rFonts w:cs="Tahoma"/>
        </w:rPr>
        <w:t xml:space="preserve"> </w:t>
      </w:r>
      <w:r w:rsidR="00E679C2" w:rsidRPr="003C153D">
        <w:rPr>
          <w:rFonts w:cs="Tahoma"/>
        </w:rPr>
        <w:t xml:space="preserve">Hans </w:t>
      </w:r>
      <w:proofErr w:type="spellStart"/>
      <w:r w:rsidR="00E679C2" w:rsidRPr="003C153D">
        <w:rPr>
          <w:rFonts w:cs="Tahoma"/>
        </w:rPr>
        <w:t>Maarsse</w:t>
      </w:r>
      <w:proofErr w:type="spellEnd"/>
      <w:r w:rsidR="003C153D">
        <w:rPr>
          <w:rFonts w:cs="Tahoma"/>
        </w:rPr>
        <w:t xml:space="preserve"> (BC </w:t>
      </w:r>
      <w:proofErr w:type="spellStart"/>
      <w:r w:rsidR="003C153D">
        <w:rPr>
          <w:rFonts w:cs="Tahoma"/>
        </w:rPr>
        <w:t>Vrijthof-Maasvogels</w:t>
      </w:r>
      <w:proofErr w:type="spellEnd"/>
      <w:r w:rsidR="003C153D">
        <w:rPr>
          <w:rFonts w:cs="Tahoma"/>
        </w:rPr>
        <w:t>)</w:t>
      </w:r>
    </w:p>
    <w:p w:rsidR="00956EC4" w:rsidRPr="003C153D" w:rsidRDefault="00956EC4" w:rsidP="00956EC4">
      <w:pPr>
        <w:pStyle w:val="Geenafstand"/>
        <w:spacing w:line="276" w:lineRule="auto"/>
        <w:rPr>
          <w:rFonts w:cs="Tahoma"/>
        </w:rPr>
      </w:pPr>
      <w:r w:rsidRPr="003C153D">
        <w:rPr>
          <w:rFonts w:cs="Tahoma"/>
        </w:rPr>
        <w:t>Secretaris</w:t>
      </w:r>
      <w:r w:rsidRPr="003C153D">
        <w:rPr>
          <w:rFonts w:cs="Tahoma"/>
        </w:rPr>
        <w:tab/>
      </w:r>
      <w:r w:rsidRPr="003C153D">
        <w:rPr>
          <w:rFonts w:cs="Tahoma"/>
        </w:rPr>
        <w:tab/>
      </w:r>
      <w:r w:rsidRPr="003C153D">
        <w:rPr>
          <w:rFonts w:cs="Tahoma"/>
        </w:rPr>
        <w:tab/>
      </w:r>
      <w:r w:rsidRPr="003C153D">
        <w:rPr>
          <w:rFonts w:cs="Tahoma"/>
        </w:rPr>
        <w:tab/>
      </w:r>
      <w:r w:rsidRPr="003C153D">
        <w:rPr>
          <w:rFonts w:cs="Tahoma"/>
        </w:rPr>
        <w:tab/>
        <w:t>Dhr</w:t>
      </w:r>
      <w:r w:rsidR="00AA7DEF" w:rsidRPr="003C153D">
        <w:rPr>
          <w:rFonts w:cs="Tahoma"/>
        </w:rPr>
        <w:t>.</w:t>
      </w:r>
      <w:r w:rsidRPr="003C153D">
        <w:rPr>
          <w:rFonts w:cs="Tahoma"/>
        </w:rPr>
        <w:t xml:space="preserve"> </w:t>
      </w:r>
      <w:r w:rsidR="00E679C2" w:rsidRPr="003C153D">
        <w:rPr>
          <w:rFonts w:cs="Tahoma"/>
        </w:rPr>
        <w:t>Paul Hinssen</w:t>
      </w:r>
      <w:r w:rsidR="003C153D">
        <w:rPr>
          <w:rFonts w:cs="Tahoma"/>
        </w:rPr>
        <w:t xml:space="preserve"> (BC de Mijnstreek)</w:t>
      </w:r>
    </w:p>
    <w:p w:rsidR="00956EC4" w:rsidRPr="003C153D" w:rsidRDefault="00956EC4" w:rsidP="009359E9">
      <w:pPr>
        <w:pStyle w:val="Geenafstand"/>
        <w:spacing w:line="276" w:lineRule="auto"/>
        <w:ind w:left="4248" w:hanging="4248"/>
        <w:rPr>
          <w:rFonts w:cs="Tahoma"/>
        </w:rPr>
      </w:pPr>
      <w:r w:rsidRPr="003C153D">
        <w:rPr>
          <w:rFonts w:cs="Tahoma"/>
        </w:rPr>
        <w:t>Penningmeester</w:t>
      </w:r>
      <w:r w:rsidRPr="003C153D">
        <w:rPr>
          <w:rFonts w:cs="Tahoma"/>
        </w:rPr>
        <w:tab/>
      </w:r>
      <w:r w:rsidR="003C153D">
        <w:rPr>
          <w:rFonts w:cs="Tahoma"/>
        </w:rPr>
        <w:t xml:space="preserve">Dhr. Marc Maassen (BC </w:t>
      </w:r>
      <w:proofErr w:type="spellStart"/>
      <w:r w:rsidR="003C153D">
        <w:rPr>
          <w:rFonts w:cs="Tahoma"/>
        </w:rPr>
        <w:t>Vrijthof-Maasvogels</w:t>
      </w:r>
      <w:proofErr w:type="spellEnd"/>
      <w:r w:rsidR="009359E9">
        <w:rPr>
          <w:rFonts w:cs="Tahoma"/>
        </w:rPr>
        <w:t xml:space="preserve"> en BC de </w:t>
      </w:r>
      <w:proofErr w:type="spellStart"/>
      <w:r w:rsidR="009359E9">
        <w:rPr>
          <w:rFonts w:cs="Tahoma"/>
        </w:rPr>
        <w:t>Burght</w:t>
      </w:r>
      <w:proofErr w:type="spellEnd"/>
      <w:r w:rsidR="009359E9">
        <w:rPr>
          <w:rFonts w:cs="Tahoma"/>
        </w:rPr>
        <w:t>)</w:t>
      </w:r>
    </w:p>
    <w:p w:rsidR="00956EC4" w:rsidRPr="003C153D" w:rsidRDefault="00956EC4" w:rsidP="00956EC4">
      <w:pPr>
        <w:pStyle w:val="Geenafstand"/>
        <w:spacing w:line="276" w:lineRule="auto"/>
        <w:rPr>
          <w:rFonts w:cs="Tahoma"/>
        </w:rPr>
      </w:pPr>
      <w:r w:rsidRPr="003C153D">
        <w:rPr>
          <w:rFonts w:cs="Tahoma"/>
        </w:rPr>
        <w:t>Districtscompeti</w:t>
      </w:r>
      <w:r w:rsidR="00AA7DEF" w:rsidRPr="003C153D">
        <w:rPr>
          <w:rFonts w:cs="Tahoma"/>
        </w:rPr>
        <w:t>ti</w:t>
      </w:r>
      <w:r w:rsidRPr="003C153D">
        <w:rPr>
          <w:rFonts w:cs="Tahoma"/>
        </w:rPr>
        <w:t>eleider</w:t>
      </w:r>
      <w:r w:rsidR="003A4838" w:rsidRPr="003C153D">
        <w:rPr>
          <w:rFonts w:cs="Tahoma"/>
        </w:rPr>
        <w:t xml:space="preserve"> (DCL)</w:t>
      </w:r>
      <w:r w:rsidRPr="003C153D">
        <w:rPr>
          <w:rFonts w:cs="Tahoma"/>
        </w:rPr>
        <w:tab/>
      </w:r>
      <w:r w:rsidRPr="003C153D">
        <w:rPr>
          <w:rFonts w:cs="Tahoma"/>
        </w:rPr>
        <w:tab/>
      </w:r>
      <w:r w:rsidRPr="003C153D">
        <w:rPr>
          <w:rFonts w:cs="Tahoma"/>
        </w:rPr>
        <w:tab/>
        <w:t>Dhr</w:t>
      </w:r>
      <w:r w:rsidR="00AA7DEF" w:rsidRPr="003C153D">
        <w:rPr>
          <w:rFonts w:cs="Tahoma"/>
        </w:rPr>
        <w:t>.</w:t>
      </w:r>
      <w:r w:rsidR="0064789B" w:rsidRPr="003C153D">
        <w:rPr>
          <w:rFonts w:cs="Tahoma"/>
        </w:rPr>
        <w:t xml:space="preserve"> </w:t>
      </w:r>
      <w:r w:rsidR="003C153D">
        <w:rPr>
          <w:rFonts w:cs="Tahoma"/>
        </w:rPr>
        <w:t xml:space="preserve">Menno </w:t>
      </w:r>
      <w:proofErr w:type="spellStart"/>
      <w:r w:rsidR="003C153D">
        <w:rPr>
          <w:rFonts w:cs="Tahoma"/>
        </w:rPr>
        <w:t>Talsma</w:t>
      </w:r>
      <w:proofErr w:type="spellEnd"/>
      <w:r w:rsidR="003C153D">
        <w:rPr>
          <w:rFonts w:cs="Tahoma"/>
        </w:rPr>
        <w:t xml:space="preserve"> (BC </w:t>
      </w:r>
      <w:proofErr w:type="spellStart"/>
      <w:r w:rsidR="003C153D">
        <w:rPr>
          <w:rFonts w:cs="Tahoma"/>
        </w:rPr>
        <w:t>Eijsden</w:t>
      </w:r>
      <w:proofErr w:type="spellEnd"/>
      <w:r w:rsidR="003C153D">
        <w:rPr>
          <w:rFonts w:cs="Tahoma"/>
        </w:rPr>
        <w:t>)</w:t>
      </w:r>
    </w:p>
    <w:p w:rsidR="003B4B71" w:rsidRPr="003A4838" w:rsidRDefault="003B4B71" w:rsidP="00F370A2">
      <w:pPr>
        <w:pStyle w:val="Geenafstand"/>
        <w:rPr>
          <w:rFonts w:cs="Tahoma"/>
          <w:b/>
          <w:color w:val="FF0000"/>
        </w:rPr>
      </w:pPr>
    </w:p>
    <w:p w:rsidR="00F370A2" w:rsidRPr="00667ADE" w:rsidRDefault="00AA7DEF" w:rsidP="00F370A2">
      <w:pPr>
        <w:pStyle w:val="Geenafstand"/>
      </w:pPr>
      <w:r w:rsidRPr="00667ADE">
        <w:rPr>
          <w:rFonts w:cs="Tahoma"/>
          <w:b/>
        </w:rPr>
        <w:t>Algemeen</w:t>
      </w:r>
      <w:r w:rsidR="00F370A2" w:rsidRPr="00667ADE">
        <w:t xml:space="preserve"> </w:t>
      </w:r>
    </w:p>
    <w:p w:rsidR="00B80F60" w:rsidRPr="00667ADE" w:rsidRDefault="00B80F60" w:rsidP="00F370A2">
      <w:pPr>
        <w:pStyle w:val="Geenafstand"/>
      </w:pPr>
    </w:p>
    <w:p w:rsidR="00764ED2" w:rsidRDefault="00494BD0" w:rsidP="00764ED2">
      <w:pPr>
        <w:spacing w:after="0"/>
        <w:rPr>
          <w:rFonts w:cs="Arial"/>
        </w:rPr>
      </w:pPr>
      <w:r w:rsidRPr="00667ADE">
        <w:rPr>
          <w:rFonts w:cs="Arial"/>
        </w:rPr>
        <w:t>In 20</w:t>
      </w:r>
      <w:r w:rsidR="003A4731" w:rsidRPr="00667ADE">
        <w:rPr>
          <w:rFonts w:cs="Arial"/>
        </w:rPr>
        <w:t>2</w:t>
      </w:r>
      <w:r w:rsidR="00667ADE" w:rsidRPr="00667ADE">
        <w:rPr>
          <w:rFonts w:cs="Arial"/>
        </w:rPr>
        <w:t>5</w:t>
      </w:r>
      <w:r w:rsidRPr="00667ADE">
        <w:rPr>
          <w:rFonts w:cs="Arial"/>
        </w:rPr>
        <w:t xml:space="preserve"> heeft het districtsbestuur </w:t>
      </w:r>
      <w:r w:rsidR="009359E9">
        <w:rPr>
          <w:rFonts w:cs="Arial"/>
        </w:rPr>
        <w:t>5</w:t>
      </w:r>
      <w:r w:rsidRPr="00667ADE">
        <w:rPr>
          <w:rFonts w:cs="Arial"/>
        </w:rPr>
        <w:t xml:space="preserve"> keer vergaderd. De Algemene Ledenvergadering is gehouden op </w:t>
      </w:r>
      <w:r w:rsidR="00667ADE" w:rsidRPr="00667ADE">
        <w:rPr>
          <w:rFonts w:cs="Arial"/>
        </w:rPr>
        <w:t>5 ap</w:t>
      </w:r>
      <w:r w:rsidR="0020356D">
        <w:rPr>
          <w:rFonts w:cs="Arial"/>
        </w:rPr>
        <w:t>r</w:t>
      </w:r>
      <w:r w:rsidR="00667ADE" w:rsidRPr="00667ADE">
        <w:rPr>
          <w:rFonts w:cs="Arial"/>
        </w:rPr>
        <w:t>il</w:t>
      </w:r>
      <w:r w:rsidR="00BD002D" w:rsidRPr="00667ADE">
        <w:rPr>
          <w:rFonts w:cs="Arial"/>
        </w:rPr>
        <w:t xml:space="preserve"> 202</w:t>
      </w:r>
      <w:r w:rsidR="00667ADE" w:rsidRPr="00667ADE">
        <w:rPr>
          <w:rFonts w:cs="Arial"/>
        </w:rPr>
        <w:t xml:space="preserve">5 </w:t>
      </w:r>
      <w:r w:rsidR="00517EBD" w:rsidRPr="00667ADE">
        <w:rPr>
          <w:rFonts w:cs="Arial"/>
        </w:rPr>
        <w:t xml:space="preserve"> in </w:t>
      </w:r>
      <w:r w:rsidR="0020356D">
        <w:rPr>
          <w:rFonts w:cs="Arial"/>
        </w:rPr>
        <w:t>Heerlen</w:t>
      </w:r>
      <w:r w:rsidR="00BD002D" w:rsidRPr="00667ADE">
        <w:rPr>
          <w:rFonts w:cs="Arial"/>
        </w:rPr>
        <w:t xml:space="preserve">. </w:t>
      </w:r>
      <w:r w:rsidR="009359E9">
        <w:rPr>
          <w:rFonts w:cs="Arial"/>
        </w:rPr>
        <w:t xml:space="preserve">Daarnaast is op 17 september een informatieve bijeenkomst met de clubs belegd over </w:t>
      </w:r>
    </w:p>
    <w:p w:rsidR="00764ED2" w:rsidRDefault="00764ED2" w:rsidP="00764ED2">
      <w:pPr>
        <w:spacing w:after="0"/>
        <w:rPr>
          <w:rFonts w:cs="Arial"/>
        </w:rPr>
      </w:pPr>
      <w:r>
        <w:rPr>
          <w:rFonts w:cs="Arial"/>
        </w:rPr>
        <w:t>-</w:t>
      </w:r>
      <w:r w:rsidR="009359E9">
        <w:rPr>
          <w:rFonts w:cs="Arial"/>
        </w:rPr>
        <w:t xml:space="preserve"> </w:t>
      </w:r>
      <w:r w:rsidR="009359E9" w:rsidRPr="009359E9">
        <w:rPr>
          <w:rFonts w:cs="Arial"/>
        </w:rPr>
        <w:t>Contributieverhoging per 1.1.2026 van €4,25 per lid per jaar</w:t>
      </w:r>
      <w:r w:rsidR="009359E9">
        <w:rPr>
          <w:rFonts w:cs="Arial"/>
        </w:rPr>
        <w:t xml:space="preserve">;  </w:t>
      </w:r>
    </w:p>
    <w:p w:rsidR="00764ED2" w:rsidRDefault="00764ED2" w:rsidP="00764ED2">
      <w:pPr>
        <w:spacing w:after="0"/>
        <w:rPr>
          <w:rFonts w:cs="Arial"/>
        </w:rPr>
      </w:pPr>
      <w:r>
        <w:rPr>
          <w:rFonts w:cs="Arial"/>
        </w:rPr>
        <w:t>-</w:t>
      </w:r>
      <w:r w:rsidR="009359E9" w:rsidRPr="009359E9">
        <w:rPr>
          <w:rFonts w:cs="Arial"/>
        </w:rPr>
        <w:t xml:space="preserve"> </w:t>
      </w:r>
      <w:r w:rsidR="009359E9">
        <w:rPr>
          <w:rFonts w:cs="Arial"/>
        </w:rPr>
        <w:t>De o</w:t>
      </w:r>
      <w:r w:rsidR="009359E9" w:rsidRPr="009359E9">
        <w:rPr>
          <w:rFonts w:cs="Arial"/>
        </w:rPr>
        <w:t>mvorming van 24 districten naar 8 regio’s</w:t>
      </w:r>
      <w:r w:rsidR="009359E9">
        <w:rPr>
          <w:rFonts w:cs="Arial"/>
        </w:rPr>
        <w:t>, waarbij d</w:t>
      </w:r>
      <w:r w:rsidR="009359E9" w:rsidRPr="009359E9">
        <w:rPr>
          <w:rFonts w:cs="Arial"/>
        </w:rPr>
        <w:t>e districten Zuid-Limburg, Noord- en Midden Limburg en Zuid Oost Brabant worden samengevoegd tot de regio Zuid</w:t>
      </w:r>
      <w:r w:rsidR="009359E9">
        <w:rPr>
          <w:rFonts w:cs="Arial"/>
        </w:rPr>
        <w:t xml:space="preserve">; </w:t>
      </w:r>
    </w:p>
    <w:p w:rsidR="00284459" w:rsidRDefault="00764ED2" w:rsidP="00764ED2">
      <w:pPr>
        <w:spacing w:after="0"/>
        <w:rPr>
          <w:rFonts w:cs="Arial"/>
        </w:rPr>
      </w:pPr>
      <w:r>
        <w:rPr>
          <w:rFonts w:cs="Arial"/>
        </w:rPr>
        <w:t>-</w:t>
      </w:r>
      <w:r w:rsidR="009359E9" w:rsidRPr="009359E9">
        <w:rPr>
          <w:rFonts w:cs="Arial"/>
        </w:rPr>
        <w:t xml:space="preserve"> Vervanging op termijn van de huidige Algemene Ledenvergadering (ALV) door een Ledenraad.</w:t>
      </w:r>
    </w:p>
    <w:p w:rsidR="00764ED2" w:rsidRPr="00667ADE" w:rsidRDefault="00764ED2" w:rsidP="00764ED2">
      <w:pPr>
        <w:spacing w:after="0"/>
        <w:rPr>
          <w:rFonts w:cs="Arial"/>
        </w:rPr>
      </w:pPr>
    </w:p>
    <w:p w:rsidR="00B80F60" w:rsidRPr="00667ADE" w:rsidRDefault="00B80F60" w:rsidP="00764ED2">
      <w:pPr>
        <w:spacing w:after="0"/>
        <w:rPr>
          <w:rFonts w:cs="Tahoma"/>
          <w:b/>
          <w:color w:val="000000" w:themeColor="text1"/>
        </w:rPr>
      </w:pPr>
      <w:r w:rsidRPr="00667ADE">
        <w:rPr>
          <w:rFonts w:cs="Tahoma"/>
          <w:b/>
          <w:color w:val="000000" w:themeColor="text1"/>
        </w:rPr>
        <w:t xml:space="preserve">Bestuursovereenkomst. </w:t>
      </w:r>
    </w:p>
    <w:p w:rsidR="00F370A2" w:rsidRPr="00062178" w:rsidRDefault="00062178" w:rsidP="002A6859">
      <w:pPr>
        <w:rPr>
          <w:rFonts w:cs="Tahoma"/>
          <w:b/>
          <w:color w:val="000000" w:themeColor="text1"/>
        </w:rPr>
      </w:pPr>
      <w:r w:rsidRPr="00062178">
        <w:rPr>
          <w:rFonts w:cs="Tahoma"/>
          <w:color w:val="000000" w:themeColor="text1"/>
        </w:rPr>
        <w:t>De bestuursovereenkomst tussen de NBB en het district liep tot 31 december 2024. In verband met de komende transitie van het besturingsmodel van het georganiseerd bridge in Nederland is er geen nieuwe bestuursovereenkomst opgesteld. Uitgegaan is van ongewijzigd beleid.</w:t>
      </w:r>
      <w:r>
        <w:rPr>
          <w:rFonts w:cs="Tahoma"/>
          <w:color w:val="000000" w:themeColor="text1"/>
        </w:rPr>
        <w:t xml:space="preserve"> </w:t>
      </w:r>
      <w:r w:rsidR="00395A28" w:rsidRPr="00062178">
        <w:rPr>
          <w:rFonts w:cs="Tahoma"/>
          <w:color w:val="000000" w:themeColor="text1"/>
        </w:rPr>
        <w:t>S</w:t>
      </w:r>
      <w:r w:rsidR="00494BD0" w:rsidRPr="00062178">
        <w:rPr>
          <w:rFonts w:cs="Tahoma"/>
          <w:color w:val="000000" w:themeColor="text1"/>
        </w:rPr>
        <w:t xml:space="preserve">peerpunten </w:t>
      </w:r>
      <w:r w:rsidR="00566B94" w:rsidRPr="00062178">
        <w:rPr>
          <w:rFonts w:cs="Tahoma"/>
          <w:color w:val="000000" w:themeColor="text1"/>
        </w:rPr>
        <w:t>zijn</w:t>
      </w:r>
      <w:r w:rsidR="00494BD0" w:rsidRPr="00062178">
        <w:rPr>
          <w:rFonts w:cs="Tahoma"/>
          <w:color w:val="000000" w:themeColor="text1"/>
        </w:rPr>
        <w:t xml:space="preserve"> ledenaanwas, vrijwilligersbeleid en middagbridge. Andere </w:t>
      </w:r>
      <w:r w:rsidR="007A2860" w:rsidRPr="00062178">
        <w:rPr>
          <w:rFonts w:cs="Tahoma"/>
          <w:color w:val="000000" w:themeColor="text1"/>
        </w:rPr>
        <w:t xml:space="preserve">aandachtspunten zijn </w:t>
      </w:r>
      <w:r w:rsidR="00494BD0" w:rsidRPr="00062178">
        <w:rPr>
          <w:rFonts w:cs="Tahoma"/>
          <w:color w:val="000000" w:themeColor="text1"/>
        </w:rPr>
        <w:t>clubondersteuning, onderwijs en kaderbeleid en het aanbieden van districtscompetities. Het district ontvangt</w:t>
      </w:r>
      <w:r w:rsidR="00764ED2">
        <w:rPr>
          <w:rFonts w:cs="Tahoma"/>
          <w:color w:val="000000" w:themeColor="text1"/>
        </w:rPr>
        <w:t xml:space="preserve"> van de NBB een </w:t>
      </w:r>
      <w:r w:rsidR="00494BD0" w:rsidRPr="00062178">
        <w:rPr>
          <w:rFonts w:cs="Tahoma"/>
          <w:color w:val="000000" w:themeColor="text1"/>
        </w:rPr>
        <w:t xml:space="preserve"> </w:t>
      </w:r>
      <w:r w:rsidR="00764ED2">
        <w:rPr>
          <w:rFonts w:cs="Tahoma"/>
          <w:color w:val="000000" w:themeColor="text1"/>
        </w:rPr>
        <w:t>retributie</w:t>
      </w:r>
      <w:r w:rsidR="00494BD0" w:rsidRPr="00062178">
        <w:rPr>
          <w:rFonts w:cs="Tahoma"/>
          <w:color w:val="000000" w:themeColor="text1"/>
        </w:rPr>
        <w:t xml:space="preserve"> </w:t>
      </w:r>
      <w:r w:rsidR="00566B94" w:rsidRPr="00062178">
        <w:rPr>
          <w:rFonts w:cs="Tahoma"/>
          <w:color w:val="000000" w:themeColor="text1"/>
        </w:rPr>
        <w:t xml:space="preserve">van € 2200,- </w:t>
      </w:r>
      <w:r w:rsidR="00494BD0" w:rsidRPr="00062178">
        <w:rPr>
          <w:rFonts w:cs="Tahoma"/>
          <w:color w:val="000000" w:themeColor="text1"/>
        </w:rPr>
        <w:t xml:space="preserve">voor ieder bridgeseizoen onder de voorwaarde dat uitvoering wordt gegeven aan hetgeen is overeengekomen. </w:t>
      </w:r>
      <w:r w:rsidR="00764ED2">
        <w:rPr>
          <w:rFonts w:cs="Tahoma"/>
          <w:color w:val="000000" w:themeColor="text1"/>
        </w:rPr>
        <w:t>Daarnaast ontvangt het district van de aangesloten verenigingen een bijdrage van € 1,- per lid.</w:t>
      </w:r>
    </w:p>
    <w:p w:rsidR="00C32FC8" w:rsidRPr="00C32FC8" w:rsidRDefault="00C32FC8" w:rsidP="00C32FC8">
      <w:pPr>
        <w:rPr>
          <w:rFonts w:eastAsia="Times New Roman" w:cs="Times New Roman"/>
          <w:lang w:eastAsia="nl-NL"/>
        </w:rPr>
      </w:pPr>
      <w:r w:rsidRPr="00C32FC8">
        <w:rPr>
          <w:rFonts w:eastAsia="Times New Roman" w:cs="Times New Roman"/>
          <w:lang w:eastAsia="nl-NL"/>
        </w:rPr>
        <w:t xml:space="preserve">Het districtsbestuur heeft in 2025 , in tegenstelling tot voorgaande jaren, geen </w:t>
      </w:r>
      <w:r w:rsidR="007A2860" w:rsidRPr="00C32FC8">
        <w:rPr>
          <w:rFonts w:eastAsia="Times New Roman" w:cs="Times New Roman"/>
          <w:lang w:eastAsia="nl-NL"/>
        </w:rPr>
        <w:t>gespreksronde met de aangesloten verenigingen</w:t>
      </w:r>
      <w:r w:rsidRPr="00C32FC8">
        <w:rPr>
          <w:rFonts w:eastAsia="Times New Roman" w:cs="Times New Roman"/>
          <w:lang w:eastAsia="nl-NL"/>
        </w:rPr>
        <w:t xml:space="preserve"> gehouden. </w:t>
      </w:r>
      <w:r w:rsidR="007A2860" w:rsidRPr="00C32FC8">
        <w:rPr>
          <w:rFonts w:eastAsia="Times New Roman" w:cs="Times New Roman"/>
          <w:lang w:eastAsia="nl-NL"/>
        </w:rPr>
        <w:t xml:space="preserve"> </w:t>
      </w:r>
    </w:p>
    <w:p w:rsidR="0084114D" w:rsidRPr="00D0516A" w:rsidRDefault="00B81B75" w:rsidP="00B81B75">
      <w:pPr>
        <w:pStyle w:val="Lijstalinea"/>
        <w:numPr>
          <w:ilvl w:val="0"/>
          <w:numId w:val="6"/>
        </w:numPr>
        <w:rPr>
          <w:rFonts w:eastAsia="Times New Roman" w:cs="Times New Roman"/>
          <w:lang w:eastAsia="nl-NL"/>
        </w:rPr>
      </w:pPr>
      <w:r w:rsidRPr="00D0516A">
        <w:rPr>
          <w:rFonts w:eastAsia="Times New Roman" w:cs="Times New Roman"/>
          <w:lang w:eastAsia="nl-NL"/>
        </w:rPr>
        <w:t xml:space="preserve">Kadervormende activiteiten. </w:t>
      </w:r>
    </w:p>
    <w:p w:rsidR="00D0516A" w:rsidRDefault="00C32FC8" w:rsidP="00764ED2">
      <w:pPr>
        <w:pStyle w:val="Geenafstand"/>
        <w:rPr>
          <w:rFonts w:cs="Tahoma"/>
        </w:rPr>
      </w:pPr>
      <w:r w:rsidRPr="00D0516A">
        <w:rPr>
          <w:rFonts w:cs="Tahoma"/>
        </w:rPr>
        <w:t xml:space="preserve">Er </w:t>
      </w:r>
      <w:r w:rsidR="00D0516A" w:rsidRPr="00D0516A">
        <w:rPr>
          <w:rFonts w:cs="Tahoma"/>
        </w:rPr>
        <w:t>zijn</w:t>
      </w:r>
      <w:r w:rsidRPr="00D0516A">
        <w:rPr>
          <w:rFonts w:cs="Tahoma"/>
        </w:rPr>
        <w:t xml:space="preserve"> in </w:t>
      </w:r>
      <w:r w:rsidR="00202ED5" w:rsidRPr="00D0516A">
        <w:rPr>
          <w:rFonts w:cs="Tahoma"/>
        </w:rPr>
        <w:t>202</w:t>
      </w:r>
      <w:r w:rsidRPr="00D0516A">
        <w:rPr>
          <w:rFonts w:cs="Tahoma"/>
        </w:rPr>
        <w:t xml:space="preserve">5 geen Kaderdag </w:t>
      </w:r>
      <w:r w:rsidR="00D0516A" w:rsidRPr="00D0516A">
        <w:rPr>
          <w:rFonts w:cs="Tahoma"/>
        </w:rPr>
        <w:t xml:space="preserve">of kadercursussen </w:t>
      </w:r>
      <w:r w:rsidRPr="00D0516A">
        <w:rPr>
          <w:rFonts w:cs="Tahoma"/>
        </w:rPr>
        <w:t>georganiseerd.</w:t>
      </w:r>
      <w:r w:rsidR="00D0516A">
        <w:rPr>
          <w:rFonts w:cs="Tahoma"/>
        </w:rPr>
        <w:t xml:space="preserve"> Wel is besloten om een</w:t>
      </w:r>
      <w:r w:rsidR="00764ED2">
        <w:rPr>
          <w:rFonts w:cs="Tahoma"/>
        </w:rPr>
        <w:t>,</w:t>
      </w:r>
      <w:r w:rsidR="00D0516A">
        <w:rPr>
          <w:rFonts w:cs="Tahoma"/>
        </w:rPr>
        <w:t xml:space="preserve"> van NOC/NSF  verkregen</w:t>
      </w:r>
      <w:r w:rsidR="00764ED2">
        <w:rPr>
          <w:rFonts w:cs="Tahoma"/>
        </w:rPr>
        <w:t>,</w:t>
      </w:r>
      <w:r w:rsidR="00D0516A">
        <w:rPr>
          <w:rFonts w:cs="Tahoma"/>
        </w:rPr>
        <w:t xml:space="preserve"> subsidie van € 449,- in te zetten om </w:t>
      </w:r>
      <w:r w:rsidR="00D0516A" w:rsidRPr="00D0516A">
        <w:rPr>
          <w:rFonts w:cs="Tahoma"/>
        </w:rPr>
        <w:t xml:space="preserve">maximaal 16 leden vanaf 1.7.2025 </w:t>
      </w:r>
      <w:r w:rsidR="00D0516A" w:rsidRPr="00D0516A">
        <w:rPr>
          <w:rFonts w:cs="Tahoma"/>
        </w:rPr>
        <w:lastRenderedPageBreak/>
        <w:t>kosteloos de cursus Basisvaardigheden Organiseren of Basisvaardigheden Arbitreren te laten volgen</w:t>
      </w:r>
      <w:r w:rsidR="00D0516A">
        <w:rPr>
          <w:rFonts w:cs="Tahoma"/>
        </w:rPr>
        <w:t xml:space="preserve">. </w:t>
      </w:r>
      <w:r w:rsidR="00FA04DF">
        <w:rPr>
          <w:rFonts w:cs="Tahoma"/>
        </w:rPr>
        <w:t xml:space="preserve">In 2025 is hier geen gebruik van gemaakt. </w:t>
      </w:r>
    </w:p>
    <w:p w:rsidR="007A2860" w:rsidRPr="00D0516A" w:rsidRDefault="00C32FC8" w:rsidP="00D0516A">
      <w:pPr>
        <w:pStyle w:val="Geenafstand"/>
        <w:ind w:left="360"/>
        <w:rPr>
          <w:rFonts w:eastAsia="Times New Roman" w:cs="Times New Roman"/>
          <w:lang w:eastAsia="nl-NL"/>
        </w:rPr>
      </w:pPr>
      <w:r w:rsidRPr="00D0516A">
        <w:rPr>
          <w:rFonts w:cs="Tahoma"/>
        </w:rPr>
        <w:t xml:space="preserve"> </w:t>
      </w:r>
    </w:p>
    <w:p w:rsidR="00B81B75" w:rsidRPr="0025118E" w:rsidRDefault="00B81B75" w:rsidP="00B81B75">
      <w:pPr>
        <w:pStyle w:val="Lijstalinea"/>
        <w:numPr>
          <w:ilvl w:val="0"/>
          <w:numId w:val="6"/>
        </w:numPr>
        <w:rPr>
          <w:rFonts w:eastAsia="Times New Roman" w:cs="Times New Roman"/>
          <w:lang w:eastAsia="nl-NL"/>
        </w:rPr>
      </w:pPr>
      <w:r w:rsidRPr="0025118E">
        <w:rPr>
          <w:rFonts w:eastAsia="Times New Roman" w:cs="Times New Roman"/>
          <w:lang w:eastAsia="nl-NL"/>
        </w:rPr>
        <w:t>Ledenwervende activiteiten, met name bridgecursussen voor beginners en Toekomstdrive</w:t>
      </w:r>
      <w:r w:rsidR="0025118E" w:rsidRPr="0025118E">
        <w:rPr>
          <w:rFonts w:eastAsia="Times New Roman" w:cs="Times New Roman"/>
          <w:lang w:eastAsia="nl-NL"/>
        </w:rPr>
        <w:t>.</w:t>
      </w:r>
      <w:r w:rsidRPr="0025118E">
        <w:rPr>
          <w:rFonts w:eastAsia="Times New Roman" w:cs="Times New Roman"/>
          <w:lang w:eastAsia="nl-NL"/>
        </w:rPr>
        <w:t xml:space="preserve"> </w:t>
      </w:r>
    </w:p>
    <w:p w:rsidR="0084114D" w:rsidRPr="0025118E" w:rsidRDefault="0084114D" w:rsidP="00764ED2">
      <w:pPr>
        <w:pStyle w:val="Geenafstand"/>
        <w:rPr>
          <w:rFonts w:cs="Tahoma"/>
        </w:rPr>
      </w:pPr>
      <w:r w:rsidRPr="0025118E">
        <w:rPr>
          <w:rFonts w:cs="Tahoma"/>
        </w:rPr>
        <w:t xml:space="preserve">Bridgecursussen voor beginners. </w:t>
      </w:r>
    </w:p>
    <w:p w:rsidR="0025118E" w:rsidRPr="0025118E" w:rsidRDefault="0025118E" w:rsidP="0084114D">
      <w:pPr>
        <w:pStyle w:val="Geenafstand"/>
        <w:ind w:left="360"/>
        <w:rPr>
          <w:rFonts w:cs="Tahoma"/>
        </w:rPr>
      </w:pPr>
    </w:p>
    <w:p w:rsidR="00764ED2" w:rsidRDefault="0025118E" w:rsidP="00764ED2">
      <w:pPr>
        <w:spacing w:after="0"/>
        <w:rPr>
          <w:rFonts w:ascii="Calibri" w:hAnsi="Calibri" w:cs="Arial"/>
        </w:rPr>
      </w:pPr>
      <w:r w:rsidRPr="003F3E02">
        <w:rPr>
          <w:rFonts w:ascii="Calibri" w:hAnsi="Calibri" w:cs="Arial"/>
        </w:rPr>
        <w:t xml:space="preserve">In de districtsledenvergadering op 5 april is besloten om </w:t>
      </w:r>
      <w:r>
        <w:rPr>
          <w:rFonts w:ascii="Calibri" w:hAnsi="Calibri" w:cs="Arial"/>
        </w:rPr>
        <w:t xml:space="preserve">een deel van het budget voor de viering van het 80-jarig bestaan van het district in te zetten voor het stimuleren van beginnerscursussen. Het district heeft € </w:t>
      </w:r>
      <w:r w:rsidR="00764ED2">
        <w:rPr>
          <w:rFonts w:ascii="Calibri" w:hAnsi="Calibri" w:cs="Arial"/>
        </w:rPr>
        <w:t>3</w:t>
      </w:r>
      <w:r>
        <w:rPr>
          <w:rFonts w:ascii="Calibri" w:hAnsi="Calibri" w:cs="Arial"/>
        </w:rPr>
        <w:t xml:space="preserve">500,- gereserveerd om de kosten van 200 cursisten lidmaatschappen aan clubs te  vergoeden. </w:t>
      </w:r>
      <w:r w:rsidR="00FA04DF">
        <w:rPr>
          <w:rFonts w:ascii="Calibri" w:hAnsi="Calibri" w:cs="Arial"/>
        </w:rPr>
        <w:t>Op 31.12.2025 kwamen de kosten van 49</w:t>
      </w:r>
      <w:r w:rsidR="00F5372B">
        <w:rPr>
          <w:rFonts w:ascii="Calibri" w:hAnsi="Calibri" w:cs="Arial"/>
        </w:rPr>
        <w:t xml:space="preserve"> cursisten lidmaatschappen voor vergoeding in aanmerking.</w:t>
      </w:r>
    </w:p>
    <w:p w:rsidR="0084114D" w:rsidRPr="00764ED2" w:rsidRDefault="0084114D" w:rsidP="00764ED2">
      <w:pPr>
        <w:spacing w:after="0"/>
        <w:rPr>
          <w:rFonts w:ascii="Calibri" w:hAnsi="Calibri" w:cs="Arial"/>
        </w:rPr>
      </w:pPr>
      <w:r w:rsidRPr="00C32FC8">
        <w:rPr>
          <w:rFonts w:cs="Tahoma"/>
        </w:rPr>
        <w:t xml:space="preserve">Er zijn </w:t>
      </w:r>
      <w:r w:rsidR="00C32FC8" w:rsidRPr="00C32FC8">
        <w:rPr>
          <w:rFonts w:cs="Tahoma"/>
        </w:rPr>
        <w:t xml:space="preserve">in 2025 </w:t>
      </w:r>
      <w:r w:rsidRPr="00C32FC8">
        <w:rPr>
          <w:rFonts w:cs="Tahoma"/>
        </w:rPr>
        <w:t>beginnerscursussen gegeven</w:t>
      </w:r>
      <w:r w:rsidR="00C32FC8" w:rsidRPr="00C32FC8">
        <w:rPr>
          <w:rFonts w:cs="Tahoma"/>
        </w:rPr>
        <w:t xml:space="preserve"> in Maastricht, </w:t>
      </w:r>
      <w:proofErr w:type="spellStart"/>
      <w:r w:rsidR="00C32FC8" w:rsidRPr="00C32FC8">
        <w:rPr>
          <w:rFonts w:cs="Tahoma"/>
        </w:rPr>
        <w:t>Susteren</w:t>
      </w:r>
      <w:proofErr w:type="spellEnd"/>
      <w:r w:rsidR="00C32FC8" w:rsidRPr="00C32FC8">
        <w:rPr>
          <w:rFonts w:cs="Tahoma"/>
        </w:rPr>
        <w:t>, Geleen, Brunssum</w:t>
      </w:r>
      <w:r w:rsidR="00F5372B">
        <w:rPr>
          <w:rFonts w:cs="Tahoma"/>
        </w:rPr>
        <w:t>,</w:t>
      </w:r>
      <w:r w:rsidR="00C32FC8" w:rsidRPr="00C32FC8">
        <w:rPr>
          <w:rFonts w:cs="Tahoma"/>
        </w:rPr>
        <w:t xml:space="preserve"> </w:t>
      </w:r>
      <w:proofErr w:type="spellStart"/>
      <w:r w:rsidR="00F5372B">
        <w:rPr>
          <w:rFonts w:cs="Tahoma"/>
        </w:rPr>
        <w:t>Simpelveld</w:t>
      </w:r>
      <w:proofErr w:type="spellEnd"/>
      <w:r w:rsidR="00F5372B">
        <w:rPr>
          <w:rFonts w:cs="Tahoma"/>
        </w:rPr>
        <w:t xml:space="preserve"> </w:t>
      </w:r>
      <w:r w:rsidR="00C32FC8" w:rsidRPr="00C32FC8">
        <w:rPr>
          <w:rFonts w:cs="Tahoma"/>
        </w:rPr>
        <w:t>en Heerlen. Daarnaast zijn er enige vervolgcursussen voor beginners gestart.</w:t>
      </w:r>
      <w:r w:rsidRPr="00C32FC8">
        <w:rPr>
          <w:rFonts w:cs="Tahoma"/>
        </w:rPr>
        <w:t xml:space="preserve"> </w:t>
      </w:r>
      <w:r w:rsidR="00C32FC8">
        <w:rPr>
          <w:rFonts w:cs="Tahoma"/>
        </w:rPr>
        <w:t>Ook voor begin 2026 staan op diverse plaatsen beginnerscursussen op de rol.</w:t>
      </w:r>
    </w:p>
    <w:p w:rsidR="00C32FC8" w:rsidRDefault="00C32FC8" w:rsidP="0084114D">
      <w:pPr>
        <w:pStyle w:val="Geenafstand"/>
        <w:ind w:left="360"/>
        <w:rPr>
          <w:rFonts w:cs="Tahoma"/>
        </w:rPr>
      </w:pPr>
    </w:p>
    <w:p w:rsidR="0084114D" w:rsidRPr="0025118E" w:rsidRDefault="0084114D" w:rsidP="00723913">
      <w:pPr>
        <w:pStyle w:val="Lijstalinea"/>
        <w:spacing w:after="0" w:line="240" w:lineRule="auto"/>
        <w:ind w:left="0"/>
        <w:rPr>
          <w:rFonts w:eastAsia="Times New Roman" w:cs="Tahoma"/>
          <w:lang w:eastAsia="nl-NL"/>
        </w:rPr>
      </w:pPr>
      <w:r w:rsidRPr="0025118E">
        <w:rPr>
          <w:rFonts w:eastAsia="Times New Roman" w:cs="Tahoma"/>
          <w:lang w:eastAsia="nl-NL"/>
        </w:rPr>
        <w:t>Toekomstdrive.</w:t>
      </w:r>
    </w:p>
    <w:p w:rsidR="0084114D" w:rsidRPr="0025118E" w:rsidRDefault="0025118E" w:rsidP="00723913">
      <w:pPr>
        <w:pStyle w:val="Lijstalinea"/>
        <w:spacing w:after="0" w:line="240" w:lineRule="auto"/>
        <w:ind w:left="0"/>
        <w:rPr>
          <w:rFonts w:eastAsia="Times New Roman" w:cs="Tahoma"/>
          <w:lang w:eastAsia="nl-NL"/>
        </w:rPr>
      </w:pPr>
      <w:r w:rsidRPr="0025118E">
        <w:rPr>
          <w:rFonts w:eastAsia="Times New Roman" w:cs="Tahoma"/>
          <w:lang w:eastAsia="nl-NL"/>
        </w:rPr>
        <w:t xml:space="preserve">De Toekomstdrive, gepland op </w:t>
      </w:r>
      <w:r w:rsidR="0084114D" w:rsidRPr="0025118E">
        <w:rPr>
          <w:rFonts w:eastAsia="Times New Roman" w:cs="Tahoma"/>
          <w:lang w:eastAsia="nl-NL"/>
        </w:rPr>
        <w:t xml:space="preserve">zaterdag </w:t>
      </w:r>
      <w:r w:rsidRPr="0025118E">
        <w:rPr>
          <w:rFonts w:eastAsia="Times New Roman" w:cs="Tahoma"/>
          <w:lang w:eastAsia="nl-NL"/>
        </w:rPr>
        <w:t xml:space="preserve">7 juni,  is door een gering aantal aanmeldingen niet door gegaan. </w:t>
      </w:r>
    </w:p>
    <w:p w:rsidR="00D32CAF" w:rsidRDefault="00D32CAF" w:rsidP="00956EC4">
      <w:pPr>
        <w:pStyle w:val="Geenafstand"/>
        <w:spacing w:line="276" w:lineRule="auto"/>
        <w:rPr>
          <w:rFonts w:eastAsia="Times New Roman" w:cs="Times New Roman"/>
          <w:color w:val="FF0000"/>
          <w:lang w:eastAsia="nl-NL"/>
        </w:rPr>
      </w:pPr>
    </w:p>
    <w:p w:rsidR="00A011BA" w:rsidRPr="005D349C" w:rsidRDefault="005B39F2" w:rsidP="00956EC4">
      <w:pPr>
        <w:pStyle w:val="Geenafstand"/>
        <w:spacing w:line="276" w:lineRule="auto"/>
        <w:rPr>
          <w:rFonts w:cs="Tahoma"/>
          <w:b/>
        </w:rPr>
      </w:pPr>
      <w:r w:rsidRPr="005D349C">
        <w:rPr>
          <w:rFonts w:cs="Tahoma"/>
          <w:b/>
        </w:rPr>
        <w:t>Activiteiten DCL</w:t>
      </w:r>
      <w:r w:rsidR="00F37EF4" w:rsidRPr="005D349C">
        <w:rPr>
          <w:rFonts w:cs="Tahoma"/>
          <w:b/>
        </w:rPr>
        <w:t xml:space="preserve"> en de districtscompetities</w:t>
      </w:r>
    </w:p>
    <w:p w:rsidR="009D0798" w:rsidRPr="005D349C" w:rsidRDefault="009D0798" w:rsidP="0071744A">
      <w:pPr>
        <w:rPr>
          <w:rFonts w:eastAsia="Times New Roman" w:cs="Tahoma"/>
          <w:lang w:eastAsia="nl-NL"/>
        </w:rPr>
      </w:pPr>
      <w:r w:rsidRPr="005D349C">
        <w:rPr>
          <w:rFonts w:eastAsia="Times New Roman" w:cs="Tahoma"/>
          <w:lang w:eastAsia="nl-NL"/>
        </w:rPr>
        <w:t>D</w:t>
      </w:r>
      <w:r w:rsidR="00723913">
        <w:rPr>
          <w:rFonts w:eastAsia="Times New Roman" w:cs="Tahoma"/>
          <w:lang w:eastAsia="nl-NL"/>
        </w:rPr>
        <w:t xml:space="preserve">e </w:t>
      </w:r>
      <w:r w:rsidR="0071744A" w:rsidRPr="005D349C">
        <w:rPr>
          <w:rFonts w:eastAsia="Times New Roman" w:cs="Tahoma"/>
          <w:lang w:eastAsia="nl-NL"/>
        </w:rPr>
        <w:t xml:space="preserve">deelname </w:t>
      </w:r>
      <w:r w:rsidRPr="005D349C">
        <w:rPr>
          <w:rFonts w:eastAsia="Times New Roman" w:cs="Tahoma"/>
          <w:lang w:eastAsia="nl-NL"/>
        </w:rPr>
        <w:t>aan districtscompetities is</w:t>
      </w:r>
      <w:r w:rsidR="0071744A" w:rsidRPr="005D349C">
        <w:rPr>
          <w:rFonts w:eastAsia="Times New Roman" w:cs="Tahoma"/>
          <w:lang w:eastAsia="nl-NL"/>
        </w:rPr>
        <w:t xml:space="preserve"> </w:t>
      </w:r>
      <w:r w:rsidR="00723913">
        <w:rPr>
          <w:rFonts w:eastAsia="Times New Roman" w:cs="Tahoma"/>
          <w:lang w:eastAsia="nl-NL"/>
        </w:rPr>
        <w:t>verder teruggelopen</w:t>
      </w:r>
      <w:r w:rsidR="0071744A" w:rsidRPr="005D349C">
        <w:rPr>
          <w:rFonts w:eastAsia="Times New Roman" w:cs="Tahoma"/>
          <w:lang w:eastAsia="nl-NL"/>
        </w:rPr>
        <w:t xml:space="preserve">. </w:t>
      </w:r>
    </w:p>
    <w:p w:rsidR="00EC61C0" w:rsidRPr="009E4A7F" w:rsidRDefault="00EC61C0" w:rsidP="00EC61C0">
      <w:pPr>
        <w:spacing w:after="0" w:line="240" w:lineRule="auto"/>
        <w:rPr>
          <w:rFonts w:eastAsia="Times New Roman" w:cs="Tahoma"/>
          <w:lang w:eastAsia="nl-NL"/>
        </w:rPr>
      </w:pPr>
      <w:r w:rsidRPr="009E4A7F">
        <w:rPr>
          <w:rFonts w:eastAsia="Times New Roman" w:cs="Tahoma"/>
          <w:lang w:eastAsia="nl-NL"/>
        </w:rPr>
        <w:t>Viertallen competitie 202</w:t>
      </w:r>
      <w:r w:rsidR="009E4A7F" w:rsidRPr="009E4A7F">
        <w:rPr>
          <w:rFonts w:eastAsia="Times New Roman" w:cs="Tahoma"/>
          <w:lang w:eastAsia="nl-NL"/>
        </w:rPr>
        <w:t>4</w:t>
      </w:r>
      <w:r w:rsidRPr="009E4A7F">
        <w:rPr>
          <w:rFonts w:eastAsia="Times New Roman" w:cs="Tahoma"/>
          <w:lang w:eastAsia="nl-NL"/>
        </w:rPr>
        <w:t xml:space="preserve"> – 202</w:t>
      </w:r>
      <w:r w:rsidR="009E4A7F" w:rsidRPr="009E4A7F">
        <w:rPr>
          <w:rFonts w:eastAsia="Times New Roman" w:cs="Tahoma"/>
          <w:lang w:eastAsia="nl-NL"/>
        </w:rPr>
        <w:t>5</w:t>
      </w:r>
      <w:r w:rsidRPr="009E4A7F">
        <w:rPr>
          <w:rFonts w:eastAsia="Times New Roman" w:cs="Tahoma"/>
          <w:lang w:eastAsia="nl-NL"/>
        </w:rPr>
        <w:t>.</w:t>
      </w:r>
    </w:p>
    <w:p w:rsidR="005D349C" w:rsidRPr="005D349C" w:rsidRDefault="00EC61C0" w:rsidP="00EC61C0">
      <w:pPr>
        <w:spacing w:after="0" w:line="240" w:lineRule="auto"/>
        <w:rPr>
          <w:rFonts w:eastAsia="Times New Roman" w:cs="Tahoma"/>
          <w:lang w:eastAsia="nl-NL"/>
        </w:rPr>
      </w:pPr>
      <w:r w:rsidRPr="005D349C">
        <w:rPr>
          <w:rFonts w:eastAsia="Times New Roman" w:cs="Tahoma"/>
          <w:lang w:eastAsia="nl-NL"/>
        </w:rPr>
        <w:t xml:space="preserve">Deze competitie </w:t>
      </w:r>
      <w:r w:rsidR="00517EBD" w:rsidRPr="005D349C">
        <w:rPr>
          <w:rFonts w:eastAsia="Times New Roman" w:cs="Tahoma"/>
          <w:lang w:eastAsia="nl-NL"/>
        </w:rPr>
        <w:t xml:space="preserve">is </w:t>
      </w:r>
      <w:r w:rsidR="005D349C" w:rsidRPr="005D349C">
        <w:rPr>
          <w:rFonts w:eastAsia="Times New Roman" w:cs="Tahoma"/>
          <w:lang w:eastAsia="nl-NL"/>
        </w:rPr>
        <w:t>gespeeld in een enkelvoudige competitie met uit- en thuiswedstrijden.</w:t>
      </w:r>
    </w:p>
    <w:p w:rsidR="00517EBD" w:rsidRPr="005D349C" w:rsidRDefault="00517EBD" w:rsidP="00EC61C0">
      <w:pPr>
        <w:spacing w:after="0" w:line="240" w:lineRule="auto"/>
        <w:rPr>
          <w:rFonts w:eastAsia="Times New Roman" w:cs="Tahoma"/>
          <w:lang w:eastAsia="nl-NL"/>
        </w:rPr>
      </w:pPr>
      <w:r w:rsidRPr="005D349C">
        <w:rPr>
          <w:rFonts w:eastAsia="Times New Roman" w:cs="Tahoma"/>
          <w:lang w:eastAsia="nl-NL"/>
        </w:rPr>
        <w:t xml:space="preserve">De Hoofdklasse </w:t>
      </w:r>
      <w:r w:rsidR="005D349C" w:rsidRPr="005D349C">
        <w:rPr>
          <w:rFonts w:eastAsia="Times New Roman" w:cs="Tahoma"/>
          <w:lang w:eastAsia="nl-NL"/>
        </w:rPr>
        <w:t xml:space="preserve">(8 teams) </w:t>
      </w:r>
      <w:r w:rsidRPr="005D349C">
        <w:rPr>
          <w:rFonts w:eastAsia="Times New Roman" w:cs="Tahoma"/>
          <w:lang w:eastAsia="nl-NL"/>
        </w:rPr>
        <w:t xml:space="preserve">is gewonnen door </w:t>
      </w:r>
      <w:r w:rsidR="005D349C" w:rsidRPr="005D349C">
        <w:rPr>
          <w:rFonts w:eastAsia="Times New Roman" w:cs="Tahoma"/>
          <w:lang w:eastAsia="nl-NL"/>
        </w:rPr>
        <w:t>BC de Mijnstreek 2</w:t>
      </w:r>
      <w:r w:rsidR="00CB5C0F" w:rsidRPr="005D349C">
        <w:rPr>
          <w:rFonts w:eastAsia="Times New Roman" w:cs="Tahoma"/>
          <w:lang w:eastAsia="nl-NL"/>
        </w:rPr>
        <w:t>, welk team daardoor het recht heeft verworven op promotie naar de 2</w:t>
      </w:r>
      <w:r w:rsidR="00CB5C0F" w:rsidRPr="005D349C">
        <w:rPr>
          <w:rFonts w:eastAsia="Times New Roman" w:cs="Tahoma"/>
          <w:vertAlign w:val="superscript"/>
          <w:lang w:eastAsia="nl-NL"/>
        </w:rPr>
        <w:t>e</w:t>
      </w:r>
      <w:r w:rsidR="00CB5C0F" w:rsidRPr="005D349C">
        <w:rPr>
          <w:rFonts w:eastAsia="Times New Roman" w:cs="Tahoma"/>
          <w:lang w:eastAsia="nl-NL"/>
        </w:rPr>
        <w:t xml:space="preserve"> divisie.</w:t>
      </w:r>
    </w:p>
    <w:p w:rsidR="00CB5C0F" w:rsidRPr="005D349C" w:rsidRDefault="00CB5C0F" w:rsidP="00EC61C0">
      <w:pPr>
        <w:spacing w:after="0" w:line="240" w:lineRule="auto"/>
        <w:rPr>
          <w:rFonts w:eastAsia="Times New Roman" w:cs="Tahoma"/>
          <w:lang w:eastAsia="nl-NL"/>
        </w:rPr>
      </w:pPr>
      <w:r w:rsidRPr="005D349C">
        <w:rPr>
          <w:rFonts w:eastAsia="Times New Roman" w:cs="Tahoma"/>
          <w:lang w:eastAsia="nl-NL"/>
        </w:rPr>
        <w:t>De Eerste klasse</w:t>
      </w:r>
      <w:r w:rsidR="00723913">
        <w:rPr>
          <w:rFonts w:eastAsia="Times New Roman" w:cs="Tahoma"/>
          <w:lang w:eastAsia="nl-NL"/>
        </w:rPr>
        <w:t xml:space="preserve"> (5 teams)</w:t>
      </w:r>
      <w:r w:rsidRPr="005D349C">
        <w:rPr>
          <w:rFonts w:eastAsia="Times New Roman" w:cs="Tahoma"/>
          <w:lang w:eastAsia="nl-NL"/>
        </w:rPr>
        <w:t xml:space="preserve"> is gewonnen door </w:t>
      </w:r>
      <w:proofErr w:type="spellStart"/>
      <w:r w:rsidR="005D349C" w:rsidRPr="005D349C">
        <w:rPr>
          <w:rFonts w:eastAsia="Times New Roman" w:cs="Tahoma"/>
          <w:lang w:eastAsia="nl-NL"/>
        </w:rPr>
        <w:t>Eijsden</w:t>
      </w:r>
      <w:proofErr w:type="spellEnd"/>
      <w:r w:rsidR="005D349C" w:rsidRPr="005D349C">
        <w:rPr>
          <w:rFonts w:eastAsia="Times New Roman" w:cs="Tahoma"/>
          <w:lang w:eastAsia="nl-NL"/>
        </w:rPr>
        <w:t xml:space="preserve"> 5</w:t>
      </w:r>
      <w:r w:rsidRPr="005D349C">
        <w:rPr>
          <w:rFonts w:eastAsia="Times New Roman" w:cs="Tahoma"/>
          <w:lang w:eastAsia="nl-NL"/>
        </w:rPr>
        <w:t>, dat daarmee promotie naar de hoofdklasse verdiende.</w:t>
      </w:r>
    </w:p>
    <w:p w:rsidR="00517EBD" w:rsidRPr="003A4838" w:rsidRDefault="00517EBD" w:rsidP="00EC61C0">
      <w:pPr>
        <w:spacing w:after="0" w:line="240" w:lineRule="auto"/>
        <w:rPr>
          <w:rFonts w:eastAsia="Times New Roman" w:cs="Tahoma"/>
          <w:color w:val="FF0000"/>
          <w:lang w:eastAsia="nl-NL"/>
        </w:rPr>
      </w:pPr>
    </w:p>
    <w:p w:rsidR="00EC61C0" w:rsidRPr="006A2FD9" w:rsidRDefault="00EC61C0" w:rsidP="00EC61C0">
      <w:pPr>
        <w:spacing w:after="0" w:line="240" w:lineRule="auto"/>
        <w:rPr>
          <w:rFonts w:eastAsia="Times New Roman" w:cs="Tahoma"/>
          <w:lang w:eastAsia="nl-NL"/>
        </w:rPr>
      </w:pPr>
      <w:r w:rsidRPr="006A2FD9">
        <w:rPr>
          <w:rFonts w:eastAsia="Times New Roman" w:cs="Tahoma"/>
          <w:lang w:eastAsia="nl-NL"/>
        </w:rPr>
        <w:t>Dames paren drive 202</w:t>
      </w:r>
      <w:r w:rsidR="006A2FD9" w:rsidRPr="006A2FD9">
        <w:rPr>
          <w:rFonts w:eastAsia="Times New Roman" w:cs="Tahoma"/>
          <w:lang w:eastAsia="nl-NL"/>
        </w:rPr>
        <w:t>5</w:t>
      </w:r>
      <w:r w:rsidRPr="006A2FD9">
        <w:rPr>
          <w:rFonts w:eastAsia="Times New Roman" w:cs="Tahoma"/>
          <w:lang w:eastAsia="nl-NL"/>
        </w:rPr>
        <w:t>.</w:t>
      </w:r>
    </w:p>
    <w:p w:rsidR="00EC61C0" w:rsidRPr="003A4838" w:rsidRDefault="005D349C" w:rsidP="00EC61C0">
      <w:pPr>
        <w:spacing w:after="0" w:line="240" w:lineRule="auto"/>
        <w:rPr>
          <w:rFonts w:eastAsia="Times New Roman" w:cs="Tahoma"/>
          <w:color w:val="FF0000"/>
          <w:lang w:eastAsia="nl-NL"/>
        </w:rPr>
      </w:pPr>
      <w:r>
        <w:rPr>
          <w:rFonts w:eastAsia="Times New Roman" w:cs="Tahoma"/>
          <w:lang w:eastAsia="nl-NL"/>
        </w:rPr>
        <w:t xml:space="preserve">De </w:t>
      </w:r>
      <w:r w:rsidR="006A2FD9" w:rsidRPr="006A2FD9">
        <w:rPr>
          <w:rFonts w:eastAsia="Times New Roman" w:cs="Tahoma"/>
          <w:lang w:eastAsia="nl-NL"/>
        </w:rPr>
        <w:t>dames parendrive</w:t>
      </w:r>
      <w:r>
        <w:rPr>
          <w:rFonts w:eastAsia="Times New Roman" w:cs="Tahoma"/>
          <w:lang w:eastAsia="nl-NL"/>
        </w:rPr>
        <w:t xml:space="preserve"> is</w:t>
      </w:r>
      <w:r w:rsidR="006A2FD9" w:rsidRPr="006A2FD9">
        <w:rPr>
          <w:rFonts w:eastAsia="Times New Roman" w:cs="Tahoma"/>
          <w:lang w:eastAsia="nl-NL"/>
        </w:rPr>
        <w:t xml:space="preserve"> </w:t>
      </w:r>
      <w:r w:rsidR="00EC61C0" w:rsidRPr="006A2FD9">
        <w:rPr>
          <w:rFonts w:eastAsia="Times New Roman" w:cs="Tahoma"/>
          <w:lang w:eastAsia="nl-NL"/>
        </w:rPr>
        <w:t>gespeeld</w:t>
      </w:r>
      <w:r>
        <w:rPr>
          <w:rFonts w:eastAsia="Times New Roman" w:cs="Tahoma"/>
          <w:lang w:eastAsia="nl-NL"/>
        </w:rPr>
        <w:t xml:space="preserve"> in Maastricht op 22 maart 2025</w:t>
      </w:r>
      <w:r w:rsidR="006A2FD9" w:rsidRPr="006A2FD9">
        <w:rPr>
          <w:rFonts w:eastAsia="Times New Roman" w:cs="Tahoma"/>
          <w:lang w:eastAsia="nl-NL"/>
        </w:rPr>
        <w:t>.</w:t>
      </w:r>
      <w:r>
        <w:rPr>
          <w:rFonts w:eastAsia="Times New Roman" w:cs="Tahoma"/>
          <w:lang w:eastAsia="nl-NL"/>
        </w:rPr>
        <w:t xml:space="preserve"> Er speelden 15 paren mee. Winnaar werden Toos van Alphen en Irene </w:t>
      </w:r>
      <w:proofErr w:type="spellStart"/>
      <w:r>
        <w:rPr>
          <w:rFonts w:eastAsia="Times New Roman" w:cs="Tahoma"/>
          <w:lang w:eastAsia="nl-NL"/>
        </w:rPr>
        <w:t>Tuijthof</w:t>
      </w:r>
      <w:proofErr w:type="spellEnd"/>
      <w:r>
        <w:rPr>
          <w:rFonts w:eastAsia="Times New Roman" w:cs="Tahoma"/>
          <w:lang w:eastAsia="nl-NL"/>
        </w:rPr>
        <w:t xml:space="preserve"> (60,76%).</w:t>
      </w:r>
    </w:p>
    <w:p w:rsidR="00EC61C0" w:rsidRPr="003A4838" w:rsidRDefault="00EC61C0" w:rsidP="00EC61C0">
      <w:pPr>
        <w:spacing w:after="0" w:line="240" w:lineRule="auto"/>
        <w:rPr>
          <w:rFonts w:eastAsia="Times New Roman" w:cs="Tahoma"/>
          <w:color w:val="FF0000"/>
          <w:lang w:eastAsia="nl-NL"/>
        </w:rPr>
      </w:pPr>
    </w:p>
    <w:p w:rsidR="00EC61C0" w:rsidRPr="006A2FD9" w:rsidRDefault="00EC61C0" w:rsidP="00EC61C0">
      <w:pPr>
        <w:spacing w:after="0" w:line="240" w:lineRule="auto"/>
        <w:rPr>
          <w:rFonts w:eastAsia="Times New Roman" w:cs="Tahoma"/>
          <w:lang w:eastAsia="nl-NL"/>
        </w:rPr>
      </w:pPr>
      <w:r w:rsidRPr="006A2FD9">
        <w:rPr>
          <w:rFonts w:eastAsia="Times New Roman" w:cs="Tahoma"/>
          <w:lang w:eastAsia="nl-NL"/>
        </w:rPr>
        <w:t>Gemengde paren drive 202</w:t>
      </w:r>
      <w:r w:rsidR="00723913">
        <w:rPr>
          <w:rFonts w:eastAsia="Times New Roman" w:cs="Tahoma"/>
          <w:lang w:eastAsia="nl-NL"/>
        </w:rPr>
        <w:t>5</w:t>
      </w:r>
      <w:r w:rsidRPr="006A2FD9">
        <w:rPr>
          <w:rFonts w:eastAsia="Times New Roman" w:cs="Tahoma"/>
          <w:lang w:eastAsia="nl-NL"/>
        </w:rPr>
        <w:t>.</w:t>
      </w:r>
    </w:p>
    <w:p w:rsidR="006A2FD9" w:rsidRPr="006A2FD9" w:rsidRDefault="005D349C" w:rsidP="00EC61C0">
      <w:pPr>
        <w:spacing w:after="0" w:line="240" w:lineRule="auto"/>
        <w:rPr>
          <w:rFonts w:eastAsia="Times New Roman" w:cs="Tahoma"/>
          <w:lang w:eastAsia="nl-NL"/>
        </w:rPr>
      </w:pPr>
      <w:r>
        <w:rPr>
          <w:rFonts w:eastAsia="Times New Roman" w:cs="Tahoma"/>
          <w:lang w:eastAsia="nl-NL"/>
        </w:rPr>
        <w:t xml:space="preserve">De </w:t>
      </w:r>
      <w:r w:rsidR="006A2FD9" w:rsidRPr="006A2FD9">
        <w:rPr>
          <w:rFonts w:eastAsia="Times New Roman" w:cs="Tahoma"/>
          <w:lang w:eastAsia="nl-NL"/>
        </w:rPr>
        <w:t>gemengde parendrive</w:t>
      </w:r>
      <w:r>
        <w:rPr>
          <w:rFonts w:eastAsia="Times New Roman" w:cs="Tahoma"/>
          <w:lang w:eastAsia="nl-NL"/>
        </w:rPr>
        <w:t xml:space="preserve"> was gepland voor 3 mei 2025 in Sittard,</w:t>
      </w:r>
      <w:r w:rsidR="006A2FD9" w:rsidRPr="006A2FD9">
        <w:rPr>
          <w:rFonts w:eastAsia="Times New Roman" w:cs="Tahoma"/>
          <w:lang w:eastAsia="nl-NL"/>
        </w:rPr>
        <w:t xml:space="preserve"> </w:t>
      </w:r>
      <w:r>
        <w:rPr>
          <w:rFonts w:eastAsia="Times New Roman" w:cs="Tahoma"/>
          <w:lang w:eastAsia="nl-NL"/>
        </w:rPr>
        <w:t>maar is door een gebrek aan belangstelling niet doorgegaan</w:t>
      </w:r>
      <w:r w:rsidR="006A2FD9" w:rsidRPr="006A2FD9">
        <w:rPr>
          <w:rFonts w:eastAsia="Times New Roman" w:cs="Tahoma"/>
          <w:lang w:eastAsia="nl-NL"/>
        </w:rPr>
        <w:t>.</w:t>
      </w:r>
    </w:p>
    <w:p w:rsidR="006A2FD9" w:rsidRPr="003A4838" w:rsidRDefault="006A2FD9" w:rsidP="00EC61C0">
      <w:pPr>
        <w:spacing w:after="0" w:line="240" w:lineRule="auto"/>
        <w:rPr>
          <w:rFonts w:eastAsia="Times New Roman" w:cs="Tahoma"/>
          <w:color w:val="FF0000"/>
          <w:lang w:eastAsia="nl-NL"/>
        </w:rPr>
      </w:pPr>
    </w:p>
    <w:p w:rsidR="00EC61C0" w:rsidRPr="006A2FD9" w:rsidRDefault="00EC61C0" w:rsidP="00EC61C0">
      <w:pPr>
        <w:spacing w:after="0" w:line="240" w:lineRule="auto"/>
        <w:rPr>
          <w:rFonts w:eastAsia="Times New Roman" w:cs="Tahoma"/>
          <w:lang w:eastAsia="nl-NL"/>
        </w:rPr>
      </w:pPr>
      <w:r w:rsidRPr="006A2FD9">
        <w:rPr>
          <w:rFonts w:eastAsia="Times New Roman" w:cs="Tahoma"/>
          <w:lang w:eastAsia="nl-NL"/>
        </w:rPr>
        <w:t>Open paren competitie 202</w:t>
      </w:r>
      <w:r w:rsidR="006A2FD9" w:rsidRPr="006A2FD9">
        <w:rPr>
          <w:rFonts w:eastAsia="Times New Roman" w:cs="Tahoma"/>
          <w:lang w:eastAsia="nl-NL"/>
        </w:rPr>
        <w:t>5</w:t>
      </w:r>
      <w:r w:rsidRPr="006A2FD9">
        <w:rPr>
          <w:rFonts w:eastAsia="Times New Roman" w:cs="Tahoma"/>
          <w:lang w:eastAsia="nl-NL"/>
        </w:rPr>
        <w:t>.</w:t>
      </w:r>
    </w:p>
    <w:p w:rsidR="00FC7929" w:rsidRDefault="00FC7929" w:rsidP="00EC61C0">
      <w:pPr>
        <w:spacing w:after="0" w:line="240" w:lineRule="auto"/>
        <w:rPr>
          <w:rFonts w:eastAsia="Times New Roman" w:cs="Tahoma"/>
          <w:lang w:eastAsia="nl-NL"/>
        </w:rPr>
      </w:pPr>
      <w:r w:rsidRPr="006A2FD9">
        <w:rPr>
          <w:rFonts w:eastAsia="Times New Roman" w:cs="Tahoma"/>
          <w:lang w:eastAsia="nl-NL"/>
        </w:rPr>
        <w:t xml:space="preserve">Op </w:t>
      </w:r>
      <w:r w:rsidR="006A2FD9" w:rsidRPr="006A2FD9">
        <w:rPr>
          <w:rFonts w:eastAsia="Times New Roman" w:cs="Tahoma"/>
          <w:lang w:eastAsia="nl-NL"/>
        </w:rPr>
        <w:t>5 november</w:t>
      </w:r>
      <w:r w:rsidRPr="006A2FD9">
        <w:rPr>
          <w:rFonts w:eastAsia="Times New Roman" w:cs="Tahoma"/>
          <w:lang w:eastAsia="nl-NL"/>
        </w:rPr>
        <w:t xml:space="preserve"> is in </w:t>
      </w:r>
      <w:r w:rsidR="006A2FD9" w:rsidRPr="006A2FD9">
        <w:rPr>
          <w:rFonts w:eastAsia="Times New Roman" w:cs="Tahoma"/>
          <w:lang w:eastAsia="nl-NL"/>
        </w:rPr>
        <w:t>Maastricht d</w:t>
      </w:r>
      <w:r w:rsidRPr="006A2FD9">
        <w:rPr>
          <w:rFonts w:eastAsia="Times New Roman" w:cs="Tahoma"/>
          <w:lang w:eastAsia="nl-NL"/>
        </w:rPr>
        <w:t>e laatste ronde gespeeld voor de Open parencompetitie 202</w:t>
      </w:r>
      <w:r w:rsidR="006A2FD9" w:rsidRPr="006A2FD9">
        <w:rPr>
          <w:rFonts w:eastAsia="Times New Roman" w:cs="Tahoma"/>
          <w:lang w:eastAsia="nl-NL"/>
        </w:rPr>
        <w:t>5</w:t>
      </w:r>
      <w:r w:rsidRPr="006A2FD9">
        <w:rPr>
          <w:rFonts w:eastAsia="Times New Roman" w:cs="Tahoma"/>
          <w:lang w:eastAsia="nl-NL"/>
        </w:rPr>
        <w:t xml:space="preserve">. Onder leiding van </w:t>
      </w:r>
      <w:r w:rsidR="006A2FD9" w:rsidRPr="006A2FD9">
        <w:rPr>
          <w:rFonts w:eastAsia="Times New Roman" w:cs="Tahoma"/>
          <w:lang w:eastAsia="nl-NL"/>
        </w:rPr>
        <w:t xml:space="preserve">de nieuwe </w:t>
      </w:r>
      <w:proofErr w:type="spellStart"/>
      <w:r w:rsidRPr="006A2FD9">
        <w:rPr>
          <w:rFonts w:eastAsia="Times New Roman" w:cs="Tahoma"/>
          <w:lang w:eastAsia="nl-NL"/>
        </w:rPr>
        <w:t>districts</w:t>
      </w:r>
      <w:proofErr w:type="spellEnd"/>
      <w:r w:rsidRPr="006A2FD9">
        <w:rPr>
          <w:rFonts w:eastAsia="Times New Roman" w:cs="Tahoma"/>
          <w:lang w:eastAsia="nl-NL"/>
        </w:rPr>
        <w:t xml:space="preserve"> competitieleider </w:t>
      </w:r>
      <w:r w:rsidR="006A2FD9" w:rsidRPr="006A2FD9">
        <w:rPr>
          <w:rFonts w:eastAsia="Times New Roman" w:cs="Tahoma"/>
          <w:lang w:eastAsia="nl-NL"/>
        </w:rPr>
        <w:t xml:space="preserve">Menno </w:t>
      </w:r>
      <w:proofErr w:type="spellStart"/>
      <w:r w:rsidR="006A2FD9" w:rsidRPr="006A2FD9">
        <w:rPr>
          <w:rFonts w:eastAsia="Times New Roman" w:cs="Tahoma"/>
          <w:lang w:eastAsia="nl-NL"/>
        </w:rPr>
        <w:t>Talsma</w:t>
      </w:r>
      <w:proofErr w:type="spellEnd"/>
      <w:r w:rsidRPr="006A2FD9">
        <w:rPr>
          <w:rFonts w:eastAsia="Times New Roman" w:cs="Tahoma"/>
          <w:lang w:eastAsia="nl-NL"/>
        </w:rPr>
        <w:t xml:space="preserve"> </w:t>
      </w:r>
      <w:r w:rsidR="00723913">
        <w:rPr>
          <w:rFonts w:eastAsia="Times New Roman" w:cs="Tahoma"/>
          <w:lang w:eastAsia="nl-NL"/>
        </w:rPr>
        <w:t xml:space="preserve">streden </w:t>
      </w:r>
      <w:r w:rsidRPr="006A2FD9">
        <w:rPr>
          <w:rFonts w:eastAsia="Times New Roman" w:cs="Tahoma"/>
          <w:lang w:eastAsia="nl-NL"/>
        </w:rPr>
        <w:t>1</w:t>
      </w:r>
      <w:r w:rsidR="006A2FD9" w:rsidRPr="006A2FD9">
        <w:rPr>
          <w:rFonts w:eastAsia="Times New Roman" w:cs="Tahoma"/>
          <w:lang w:eastAsia="nl-NL"/>
        </w:rPr>
        <w:t>5</w:t>
      </w:r>
      <w:r w:rsidRPr="006A2FD9">
        <w:rPr>
          <w:rFonts w:eastAsia="Times New Roman" w:cs="Tahoma"/>
          <w:lang w:eastAsia="nl-NL"/>
        </w:rPr>
        <w:t xml:space="preserve"> paren in een lijn om de eer. De competitie werd gewonnen door </w:t>
      </w:r>
      <w:r w:rsidR="00723913">
        <w:rPr>
          <w:rFonts w:eastAsia="Times New Roman" w:cs="Tahoma"/>
          <w:lang w:eastAsia="nl-NL"/>
        </w:rPr>
        <w:t>Ineke Ketelaar &amp; Rob van Wel (59,18%).</w:t>
      </w:r>
    </w:p>
    <w:p w:rsidR="00723913" w:rsidRPr="003A4838" w:rsidRDefault="00723913" w:rsidP="00EC61C0">
      <w:pPr>
        <w:spacing w:after="0" w:line="240" w:lineRule="auto"/>
        <w:rPr>
          <w:rFonts w:eastAsia="Times New Roman" w:cs="Tahoma"/>
          <w:color w:val="FF0000"/>
          <w:lang w:eastAsia="nl-NL"/>
        </w:rPr>
      </w:pPr>
    </w:p>
    <w:p w:rsidR="00056483" w:rsidRPr="00301230" w:rsidRDefault="00056483" w:rsidP="00056483">
      <w:pPr>
        <w:rPr>
          <w:rFonts w:cs="Tahoma"/>
          <w:b/>
        </w:rPr>
      </w:pPr>
      <w:r w:rsidRPr="00301230">
        <w:rPr>
          <w:rFonts w:cs="Tahoma"/>
          <w:b/>
        </w:rPr>
        <w:t>Fondsenwerving en P.R.</w:t>
      </w:r>
    </w:p>
    <w:p w:rsidR="000206AB" w:rsidRDefault="000206AB" w:rsidP="00056483">
      <w:pPr>
        <w:rPr>
          <w:rFonts w:ascii="Calibri" w:hAnsi="Calibri" w:cs="Arial"/>
        </w:rPr>
      </w:pPr>
      <w:r w:rsidRPr="00EF04FE">
        <w:rPr>
          <w:rFonts w:ascii="Calibri" w:hAnsi="Calibri" w:cs="Arial"/>
        </w:rPr>
        <w:t xml:space="preserve">Het district heeft van </w:t>
      </w:r>
      <w:r>
        <w:rPr>
          <w:rFonts w:ascii="Calibri" w:hAnsi="Calibri" w:cs="Arial"/>
        </w:rPr>
        <w:t xml:space="preserve">NOC/NSF een subsidie van € 449,- ontvangen om vrijwilligerswerk mee te stimuleren. Besloten is om dit subsidie in te zetten om maximaal 16 leden vanaf 1.7.2025 kosteloos de cursus Basisvaardigheden Organiseren of Basisvaardigheden Arbitreren te laten volgen. </w:t>
      </w:r>
      <w:r w:rsidR="00CA37FE">
        <w:rPr>
          <w:rFonts w:ascii="Calibri" w:hAnsi="Calibri" w:cs="Arial"/>
        </w:rPr>
        <w:t xml:space="preserve">Het in 2024 verkregen subsidie Maastricht Vitale Stad is </w:t>
      </w:r>
      <w:r w:rsidR="00F5372B">
        <w:rPr>
          <w:rFonts w:ascii="Calibri" w:hAnsi="Calibri" w:cs="Arial"/>
        </w:rPr>
        <w:t xml:space="preserve">in 2025 </w:t>
      </w:r>
      <w:r w:rsidR="00CA37FE">
        <w:rPr>
          <w:rFonts w:ascii="Calibri" w:hAnsi="Calibri" w:cs="Arial"/>
        </w:rPr>
        <w:t xml:space="preserve">voor een deel ingezet voor </w:t>
      </w:r>
      <w:proofErr w:type="spellStart"/>
      <w:r w:rsidR="00CA37FE">
        <w:rPr>
          <w:rFonts w:ascii="Calibri" w:hAnsi="Calibri" w:cs="Arial"/>
        </w:rPr>
        <w:t>beginnersopleidingen</w:t>
      </w:r>
      <w:proofErr w:type="spellEnd"/>
      <w:r w:rsidR="00CA37FE">
        <w:rPr>
          <w:rFonts w:ascii="Calibri" w:hAnsi="Calibri" w:cs="Arial"/>
        </w:rPr>
        <w:t xml:space="preserve"> bij BC Servaes en BC de </w:t>
      </w:r>
      <w:proofErr w:type="spellStart"/>
      <w:r w:rsidR="00CA37FE">
        <w:rPr>
          <w:rFonts w:ascii="Calibri" w:hAnsi="Calibri" w:cs="Arial"/>
        </w:rPr>
        <w:t>Burght</w:t>
      </w:r>
      <w:proofErr w:type="spellEnd"/>
      <w:r w:rsidR="00CA37FE">
        <w:rPr>
          <w:rFonts w:ascii="Calibri" w:hAnsi="Calibri" w:cs="Arial"/>
        </w:rPr>
        <w:t xml:space="preserve">, de start van een bridge overdag moment bij BC </w:t>
      </w:r>
      <w:r w:rsidR="00CA37FE">
        <w:rPr>
          <w:rFonts w:ascii="Calibri" w:hAnsi="Calibri" w:cs="Arial"/>
        </w:rPr>
        <w:lastRenderedPageBreak/>
        <w:t xml:space="preserve">de Brök, en een </w:t>
      </w:r>
      <w:proofErr w:type="spellStart"/>
      <w:r w:rsidR="00CA37FE">
        <w:rPr>
          <w:rFonts w:ascii="Calibri" w:hAnsi="Calibri" w:cs="Arial"/>
        </w:rPr>
        <w:t>nieuwkomersdrive</w:t>
      </w:r>
      <w:proofErr w:type="spellEnd"/>
      <w:r w:rsidR="00CA37FE">
        <w:rPr>
          <w:rFonts w:ascii="Calibri" w:hAnsi="Calibri" w:cs="Arial"/>
        </w:rPr>
        <w:t xml:space="preserve"> op 6.10.2025 georganiseerd door BC </w:t>
      </w:r>
      <w:proofErr w:type="spellStart"/>
      <w:r w:rsidR="00CA37FE">
        <w:rPr>
          <w:rFonts w:ascii="Calibri" w:hAnsi="Calibri" w:cs="Arial"/>
        </w:rPr>
        <w:t>Vrijthof-Maasvogels</w:t>
      </w:r>
      <w:proofErr w:type="spellEnd"/>
      <w:r w:rsidR="00CA37FE">
        <w:rPr>
          <w:rFonts w:ascii="Calibri" w:hAnsi="Calibri" w:cs="Arial"/>
        </w:rPr>
        <w:t xml:space="preserve">, BC de Brök en BC de </w:t>
      </w:r>
      <w:proofErr w:type="spellStart"/>
      <w:r w:rsidR="00CA37FE">
        <w:rPr>
          <w:rFonts w:ascii="Calibri" w:hAnsi="Calibri" w:cs="Arial"/>
        </w:rPr>
        <w:t>Burght</w:t>
      </w:r>
      <w:proofErr w:type="spellEnd"/>
      <w:r w:rsidR="00CA37FE">
        <w:rPr>
          <w:rFonts w:ascii="Calibri" w:hAnsi="Calibri" w:cs="Arial"/>
        </w:rPr>
        <w:t>.</w:t>
      </w:r>
      <w:r w:rsidR="003A4EF9">
        <w:rPr>
          <w:rFonts w:ascii="Calibri" w:hAnsi="Calibri" w:cs="Arial"/>
        </w:rPr>
        <w:t xml:space="preserve"> Uit het Sportakkoord subsidie Heerlen is 3 keer een bijdrage geleverd in de kosten van de organisatie van </w:t>
      </w:r>
      <w:proofErr w:type="spellStart"/>
      <w:r w:rsidR="003A4EF9">
        <w:rPr>
          <w:rFonts w:ascii="Calibri" w:hAnsi="Calibri" w:cs="Arial"/>
        </w:rPr>
        <w:t>bridgeclinics</w:t>
      </w:r>
      <w:proofErr w:type="spellEnd"/>
      <w:r w:rsidR="003A4EF9">
        <w:rPr>
          <w:rFonts w:ascii="Calibri" w:hAnsi="Calibri" w:cs="Arial"/>
        </w:rPr>
        <w:t xml:space="preserve"> voor (gevorderde) beginners.</w:t>
      </w:r>
    </w:p>
    <w:p w:rsidR="00301230" w:rsidRPr="006A2FD9" w:rsidRDefault="00F45037" w:rsidP="00056483">
      <w:pPr>
        <w:rPr>
          <w:rFonts w:cs="Tahoma"/>
          <w:b/>
        </w:rPr>
      </w:pPr>
      <w:r w:rsidRPr="006A2FD9">
        <w:rPr>
          <w:rFonts w:cs="Tahoma"/>
          <w:b/>
        </w:rPr>
        <w:t>Nieuwsbrieven.</w:t>
      </w:r>
    </w:p>
    <w:p w:rsidR="00F45037" w:rsidRPr="00301230" w:rsidRDefault="00F45037" w:rsidP="00056483">
      <w:pPr>
        <w:rPr>
          <w:rFonts w:cs="Tahoma"/>
        </w:rPr>
      </w:pPr>
      <w:r w:rsidRPr="00301230">
        <w:rPr>
          <w:rFonts w:cs="Tahoma"/>
        </w:rPr>
        <w:t>In 202</w:t>
      </w:r>
      <w:r w:rsidR="00301230" w:rsidRPr="00301230">
        <w:rPr>
          <w:rFonts w:cs="Tahoma"/>
        </w:rPr>
        <w:t>5</w:t>
      </w:r>
      <w:r w:rsidRPr="00301230">
        <w:rPr>
          <w:rFonts w:cs="Tahoma"/>
        </w:rPr>
        <w:t xml:space="preserve"> zijn 4 nieuwsbrieven uitgebracht</w:t>
      </w:r>
      <w:r w:rsidR="00301230" w:rsidRPr="00301230">
        <w:rPr>
          <w:rFonts w:cs="Tahoma"/>
        </w:rPr>
        <w:t xml:space="preserve">. De redactie bestond uit </w:t>
      </w:r>
      <w:r w:rsidRPr="00301230">
        <w:rPr>
          <w:rFonts w:cs="Tahoma"/>
        </w:rPr>
        <w:t>de secretaris</w:t>
      </w:r>
      <w:r w:rsidR="00301230" w:rsidRPr="00301230">
        <w:rPr>
          <w:rFonts w:cs="Tahoma"/>
        </w:rPr>
        <w:t xml:space="preserve"> van het district, Barbara </w:t>
      </w:r>
      <w:proofErr w:type="spellStart"/>
      <w:r w:rsidR="00301230" w:rsidRPr="00301230">
        <w:rPr>
          <w:rFonts w:cs="Tahoma"/>
        </w:rPr>
        <w:t>Schmeits</w:t>
      </w:r>
      <w:proofErr w:type="spellEnd"/>
      <w:r w:rsidR="00301230" w:rsidRPr="00301230">
        <w:rPr>
          <w:rFonts w:cs="Tahoma"/>
        </w:rPr>
        <w:t xml:space="preserve"> en </w:t>
      </w:r>
      <w:r w:rsidRPr="00301230">
        <w:rPr>
          <w:rFonts w:cs="Tahoma"/>
        </w:rPr>
        <w:t>Martin van Duyl</w:t>
      </w:r>
      <w:r w:rsidR="00301230" w:rsidRPr="00301230">
        <w:rPr>
          <w:rFonts w:cs="Tahoma"/>
        </w:rPr>
        <w:t>.</w:t>
      </w:r>
      <w:r w:rsidRPr="00301230">
        <w:rPr>
          <w:rFonts w:cs="Tahoma"/>
        </w:rPr>
        <w:t xml:space="preserve"> </w:t>
      </w:r>
    </w:p>
    <w:p w:rsidR="00056483" w:rsidRDefault="00056483" w:rsidP="00056483">
      <w:pPr>
        <w:spacing w:after="0" w:line="240" w:lineRule="auto"/>
        <w:rPr>
          <w:rFonts w:eastAsia="Times New Roman" w:cs="Tahoma"/>
          <w:b/>
          <w:lang w:eastAsia="nl-NL"/>
        </w:rPr>
      </w:pPr>
      <w:r w:rsidRPr="006A2FD9">
        <w:rPr>
          <w:rFonts w:eastAsia="Times New Roman" w:cs="Tahoma"/>
          <w:b/>
          <w:lang w:eastAsia="nl-NL"/>
        </w:rPr>
        <w:t xml:space="preserve">Website en </w:t>
      </w:r>
      <w:proofErr w:type="spellStart"/>
      <w:r w:rsidRPr="006A2FD9">
        <w:rPr>
          <w:rFonts w:eastAsia="Times New Roman" w:cs="Tahoma"/>
          <w:b/>
          <w:lang w:eastAsia="nl-NL"/>
        </w:rPr>
        <w:t>incentives</w:t>
      </w:r>
      <w:proofErr w:type="spellEnd"/>
      <w:r w:rsidRPr="006A2FD9">
        <w:rPr>
          <w:rFonts w:eastAsia="Times New Roman" w:cs="Tahoma"/>
          <w:b/>
          <w:lang w:eastAsia="nl-NL"/>
        </w:rPr>
        <w:t>.</w:t>
      </w:r>
    </w:p>
    <w:p w:rsidR="006A2FD9" w:rsidRPr="006A2FD9" w:rsidRDefault="006A2FD9" w:rsidP="00056483">
      <w:pPr>
        <w:spacing w:after="0" w:line="240" w:lineRule="auto"/>
        <w:rPr>
          <w:rFonts w:eastAsia="Times New Roman" w:cs="Tahoma"/>
          <w:b/>
          <w:lang w:eastAsia="nl-NL"/>
        </w:rPr>
      </w:pPr>
    </w:p>
    <w:p w:rsidR="00056483" w:rsidRDefault="00056483" w:rsidP="00056483">
      <w:pPr>
        <w:spacing w:after="0" w:line="240" w:lineRule="auto"/>
        <w:rPr>
          <w:rFonts w:eastAsia="Times New Roman" w:cs="Tahoma"/>
          <w:lang w:eastAsia="nl-NL"/>
        </w:rPr>
      </w:pPr>
      <w:r w:rsidRPr="006A2FD9">
        <w:rPr>
          <w:rFonts w:eastAsia="Times New Roman" w:cs="Tahoma"/>
          <w:lang w:eastAsia="nl-NL"/>
        </w:rPr>
        <w:t xml:space="preserve">Het districtsbestuur heeft eind 2023 besloten om evenementen die centraal worden aangemeld bij de </w:t>
      </w:r>
      <w:r w:rsidR="00301230" w:rsidRPr="006A2FD9">
        <w:rPr>
          <w:rFonts w:eastAsia="Times New Roman" w:cs="Tahoma"/>
          <w:lang w:eastAsia="nl-NL"/>
        </w:rPr>
        <w:t>secretaris</w:t>
      </w:r>
      <w:r w:rsidRPr="006A2FD9">
        <w:rPr>
          <w:rFonts w:eastAsia="Times New Roman" w:cs="Tahoma"/>
          <w:lang w:eastAsia="nl-NL"/>
        </w:rPr>
        <w:t xml:space="preserve"> en door hem worden goedgekeurd een beschermde status te verlenen. Deze evenementen krijgen alle mogelijke medewerking van het district (o.m. op P.R.-gebied). Voor evenementen die op de districtsagenda worden geplaatst </w:t>
      </w:r>
      <w:r w:rsidR="00301230" w:rsidRPr="006A2FD9">
        <w:rPr>
          <w:rFonts w:eastAsia="Times New Roman" w:cs="Tahoma"/>
          <w:lang w:eastAsia="nl-NL"/>
        </w:rPr>
        <w:t xml:space="preserve">en in de nieuwsbrief worden vermeld stelt het district een </w:t>
      </w:r>
      <w:proofErr w:type="spellStart"/>
      <w:r w:rsidR="00301230" w:rsidRPr="006A2FD9">
        <w:rPr>
          <w:rFonts w:eastAsia="Times New Roman" w:cs="Tahoma"/>
          <w:lang w:eastAsia="nl-NL"/>
        </w:rPr>
        <w:t>incentives</w:t>
      </w:r>
      <w:proofErr w:type="spellEnd"/>
      <w:r w:rsidRPr="006A2FD9">
        <w:rPr>
          <w:rFonts w:eastAsia="Times New Roman" w:cs="Tahoma"/>
          <w:lang w:eastAsia="nl-NL"/>
        </w:rPr>
        <w:t xml:space="preserve"> beschikbaar, bestaande uit </w:t>
      </w:r>
      <w:proofErr w:type="spellStart"/>
      <w:r w:rsidRPr="006A2FD9">
        <w:rPr>
          <w:rFonts w:eastAsia="Times New Roman" w:cs="Tahoma"/>
          <w:lang w:eastAsia="nl-NL"/>
        </w:rPr>
        <w:t>kadoverpakkingen</w:t>
      </w:r>
      <w:proofErr w:type="spellEnd"/>
      <w:r w:rsidRPr="006A2FD9">
        <w:rPr>
          <w:rFonts w:eastAsia="Times New Roman" w:cs="Tahoma"/>
          <w:lang w:eastAsia="nl-NL"/>
        </w:rPr>
        <w:t xml:space="preserve"> met twee flessen wijn. In 202</w:t>
      </w:r>
      <w:r w:rsidR="00301230" w:rsidRPr="006A2FD9">
        <w:rPr>
          <w:rFonts w:eastAsia="Times New Roman" w:cs="Tahoma"/>
          <w:lang w:eastAsia="nl-NL"/>
        </w:rPr>
        <w:t>5</w:t>
      </w:r>
      <w:r w:rsidRPr="006A2FD9">
        <w:rPr>
          <w:rFonts w:eastAsia="Times New Roman" w:cs="Tahoma"/>
          <w:lang w:eastAsia="nl-NL"/>
        </w:rPr>
        <w:t xml:space="preserve"> zijn in totaal </w:t>
      </w:r>
      <w:r w:rsidR="00723913">
        <w:rPr>
          <w:rFonts w:eastAsia="Times New Roman" w:cs="Tahoma"/>
          <w:lang w:eastAsia="nl-NL"/>
        </w:rPr>
        <w:t>15</w:t>
      </w:r>
      <w:r w:rsidRPr="006A2FD9">
        <w:rPr>
          <w:rFonts w:eastAsia="Times New Roman" w:cs="Tahoma"/>
          <w:lang w:eastAsia="nl-NL"/>
        </w:rPr>
        <w:t xml:space="preserve"> </w:t>
      </w:r>
      <w:proofErr w:type="spellStart"/>
      <w:r w:rsidRPr="006A2FD9">
        <w:rPr>
          <w:rFonts w:eastAsia="Times New Roman" w:cs="Tahoma"/>
          <w:lang w:eastAsia="nl-NL"/>
        </w:rPr>
        <w:t>incentives</w:t>
      </w:r>
      <w:proofErr w:type="spellEnd"/>
      <w:r w:rsidRPr="006A2FD9">
        <w:rPr>
          <w:rFonts w:eastAsia="Times New Roman" w:cs="Tahoma"/>
          <w:lang w:eastAsia="nl-NL"/>
        </w:rPr>
        <w:t xml:space="preserve"> verstrekt.</w:t>
      </w:r>
      <w:r w:rsidR="00465095" w:rsidRPr="006A2FD9">
        <w:rPr>
          <w:rFonts w:eastAsia="Times New Roman" w:cs="Tahoma"/>
          <w:lang w:eastAsia="nl-NL"/>
        </w:rPr>
        <w:t xml:space="preserve"> Het gevolg hiervan is dat vrijwel alle in Zuid-Limburg georganiseerde drives op de website</w:t>
      </w:r>
      <w:r w:rsidR="006A2FD9" w:rsidRPr="006A2FD9">
        <w:rPr>
          <w:rFonts w:eastAsia="Times New Roman" w:cs="Tahoma"/>
          <w:lang w:eastAsia="nl-NL"/>
        </w:rPr>
        <w:t xml:space="preserve"> en in de nieuwsbrief</w:t>
      </w:r>
      <w:r w:rsidR="00465095" w:rsidRPr="006A2FD9">
        <w:rPr>
          <w:rFonts w:eastAsia="Times New Roman" w:cs="Tahoma"/>
          <w:lang w:eastAsia="nl-NL"/>
        </w:rPr>
        <w:t xml:space="preserve"> zijn aangekondigd.</w:t>
      </w:r>
      <w:r w:rsidR="00F5372B">
        <w:rPr>
          <w:rFonts w:eastAsia="Times New Roman" w:cs="Tahoma"/>
          <w:lang w:eastAsia="nl-NL"/>
        </w:rPr>
        <w:t xml:space="preserve"> Het aantal deelnemers aan deze drives steeg in 2025 met 40% ten opzichte van het voorgaande jaar.</w:t>
      </w:r>
    </w:p>
    <w:p w:rsidR="00F5372B" w:rsidRPr="006A2FD9" w:rsidRDefault="00F5372B" w:rsidP="00056483">
      <w:pPr>
        <w:spacing w:after="0" w:line="240" w:lineRule="auto"/>
        <w:rPr>
          <w:rFonts w:eastAsia="Times New Roman" w:cs="Tahoma"/>
          <w:lang w:eastAsia="nl-NL"/>
        </w:rPr>
      </w:pPr>
    </w:p>
    <w:p w:rsidR="00465095" w:rsidRPr="006A2FD9" w:rsidRDefault="00465095" w:rsidP="00056483">
      <w:pPr>
        <w:spacing w:after="0" w:line="240" w:lineRule="auto"/>
        <w:rPr>
          <w:rFonts w:eastAsia="Times New Roman" w:cs="Tahoma"/>
          <w:lang w:eastAsia="nl-NL"/>
        </w:rPr>
      </w:pPr>
      <w:r w:rsidRPr="006A2FD9">
        <w:rPr>
          <w:rFonts w:eastAsia="Times New Roman" w:cs="Tahoma"/>
          <w:lang w:eastAsia="nl-NL"/>
        </w:rPr>
        <w:t xml:space="preserve">In het verslagjaar zijn in totaal </w:t>
      </w:r>
      <w:r w:rsidR="00F5372B">
        <w:rPr>
          <w:rFonts w:eastAsia="Times New Roman" w:cs="Tahoma"/>
          <w:lang w:eastAsia="nl-NL"/>
        </w:rPr>
        <w:t>53</w:t>
      </w:r>
      <w:r w:rsidRPr="006A2FD9">
        <w:rPr>
          <w:rFonts w:eastAsia="Times New Roman" w:cs="Tahoma"/>
          <w:lang w:eastAsia="nl-NL"/>
        </w:rPr>
        <w:t xml:space="preserve"> berichten gepubliceerd op de website van het district.</w:t>
      </w:r>
    </w:p>
    <w:p w:rsidR="00056483" w:rsidRPr="003A4838" w:rsidRDefault="00056483" w:rsidP="00C06969">
      <w:pPr>
        <w:spacing w:after="0" w:line="240" w:lineRule="auto"/>
        <w:rPr>
          <w:rFonts w:eastAsia="Times New Roman" w:cs="Tahoma"/>
          <w:color w:val="FF0000"/>
          <w:lang w:eastAsia="nl-NL"/>
        </w:rPr>
      </w:pPr>
    </w:p>
    <w:p w:rsidR="00BC6EA5" w:rsidRPr="003A4838" w:rsidRDefault="00BC6EA5" w:rsidP="00C06969">
      <w:pPr>
        <w:spacing w:after="0" w:line="240" w:lineRule="auto"/>
        <w:rPr>
          <w:rFonts w:eastAsia="Times New Roman" w:cs="Tahoma"/>
          <w:color w:val="FF0000"/>
          <w:lang w:eastAsia="nl-NL"/>
        </w:rPr>
      </w:pPr>
    </w:p>
    <w:p w:rsidR="000D16D2" w:rsidRPr="00174930" w:rsidRDefault="000D16D2" w:rsidP="000D16D2">
      <w:pPr>
        <w:pStyle w:val="Lijstalinea"/>
        <w:numPr>
          <w:ilvl w:val="0"/>
          <w:numId w:val="1"/>
        </w:numPr>
        <w:ind w:left="426" w:hanging="426"/>
        <w:rPr>
          <w:rFonts w:cs="Tahoma"/>
          <w:b/>
          <w:color w:val="000000" w:themeColor="text1"/>
        </w:rPr>
      </w:pPr>
      <w:r w:rsidRPr="00174930">
        <w:rPr>
          <w:rFonts w:cs="Tahoma"/>
          <w:b/>
          <w:color w:val="000000" w:themeColor="text1"/>
        </w:rPr>
        <w:t>De ereleden / leden van verdienste</w:t>
      </w:r>
    </w:p>
    <w:p w:rsidR="000D16D2" w:rsidRPr="00174930" w:rsidRDefault="00546B97" w:rsidP="000D16D2">
      <w:pPr>
        <w:rPr>
          <w:rFonts w:cs="Tahoma"/>
          <w:color w:val="000000" w:themeColor="text1"/>
        </w:rPr>
      </w:pPr>
      <w:r w:rsidRPr="00174930">
        <w:rPr>
          <w:rFonts w:cs="Tahoma"/>
          <w:color w:val="000000" w:themeColor="text1"/>
        </w:rPr>
        <w:t>H</w:t>
      </w:r>
      <w:r w:rsidR="000D16D2" w:rsidRPr="00174930">
        <w:rPr>
          <w:rFonts w:cs="Tahoma"/>
          <w:color w:val="000000" w:themeColor="text1"/>
        </w:rPr>
        <w:t xml:space="preserve">et district Zuid Limburg heeft </w:t>
      </w:r>
      <w:r w:rsidR="000A6546" w:rsidRPr="00174930">
        <w:rPr>
          <w:rFonts w:cs="Tahoma"/>
          <w:color w:val="000000" w:themeColor="text1"/>
        </w:rPr>
        <w:t>in 20</w:t>
      </w:r>
      <w:r w:rsidR="00BC49E7" w:rsidRPr="00174930">
        <w:rPr>
          <w:rFonts w:cs="Tahoma"/>
          <w:color w:val="000000" w:themeColor="text1"/>
        </w:rPr>
        <w:t>2</w:t>
      </w:r>
      <w:r w:rsidR="00174930" w:rsidRPr="00174930">
        <w:rPr>
          <w:rFonts w:cs="Tahoma"/>
          <w:color w:val="000000" w:themeColor="text1"/>
        </w:rPr>
        <w:t>5</w:t>
      </w:r>
      <w:r w:rsidR="000A6546" w:rsidRPr="00174930">
        <w:rPr>
          <w:rFonts w:cs="Tahoma"/>
          <w:color w:val="000000" w:themeColor="text1"/>
        </w:rPr>
        <w:t xml:space="preserve"> </w:t>
      </w:r>
      <w:r w:rsidR="000D16D2" w:rsidRPr="00174930">
        <w:rPr>
          <w:rFonts w:cs="Tahoma"/>
          <w:color w:val="000000" w:themeColor="text1"/>
        </w:rPr>
        <w:t>de volgende ereleden en leden van verdienste:</w:t>
      </w:r>
    </w:p>
    <w:p w:rsidR="000D16D2" w:rsidRPr="00174930" w:rsidRDefault="000D16D2" w:rsidP="00546B97">
      <w:pPr>
        <w:pStyle w:val="Geenafstand"/>
        <w:spacing w:line="276" w:lineRule="auto"/>
        <w:rPr>
          <w:rFonts w:cs="Tahoma"/>
          <w:color w:val="000000" w:themeColor="text1"/>
        </w:rPr>
      </w:pPr>
      <w:r w:rsidRPr="00174930">
        <w:rPr>
          <w:rFonts w:cs="Tahoma"/>
          <w:color w:val="000000" w:themeColor="text1"/>
        </w:rPr>
        <w:t>Ereleden</w:t>
      </w:r>
      <w:r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Pr="00174930">
        <w:rPr>
          <w:rFonts w:cs="Tahoma"/>
          <w:color w:val="000000" w:themeColor="text1"/>
        </w:rPr>
        <w:t xml:space="preserve">Dhr. </w:t>
      </w:r>
      <w:r w:rsidR="00546B97" w:rsidRPr="00174930">
        <w:rPr>
          <w:rFonts w:cs="Tahoma"/>
          <w:color w:val="000000" w:themeColor="text1"/>
        </w:rPr>
        <w:t>J.W.</w:t>
      </w:r>
      <w:r w:rsidRPr="00174930">
        <w:rPr>
          <w:rFonts w:cs="Tahoma"/>
          <w:color w:val="000000" w:themeColor="text1"/>
        </w:rPr>
        <w:t xml:space="preserve"> Gielkens</w:t>
      </w:r>
    </w:p>
    <w:p w:rsidR="000D16D2" w:rsidRPr="00174930" w:rsidRDefault="000D16D2" w:rsidP="00546B97">
      <w:pPr>
        <w:pStyle w:val="Geenafstand"/>
        <w:spacing w:line="276" w:lineRule="auto"/>
        <w:rPr>
          <w:rFonts w:cs="Tahoma"/>
          <w:color w:val="000000" w:themeColor="text1"/>
        </w:rPr>
      </w:pPr>
      <w:r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Pr="00174930">
        <w:rPr>
          <w:rFonts w:cs="Tahoma"/>
          <w:color w:val="000000" w:themeColor="text1"/>
        </w:rPr>
        <w:t>Mevr. J</w:t>
      </w:r>
      <w:r w:rsidR="00546B97" w:rsidRPr="00174930">
        <w:rPr>
          <w:rFonts w:cs="Tahoma"/>
          <w:color w:val="000000" w:themeColor="text1"/>
        </w:rPr>
        <w:t>.</w:t>
      </w:r>
      <w:r w:rsidRPr="00174930">
        <w:rPr>
          <w:rFonts w:cs="Tahoma"/>
          <w:color w:val="000000" w:themeColor="text1"/>
        </w:rPr>
        <w:t xml:space="preserve"> de Groot</w:t>
      </w:r>
      <w:r w:rsidRPr="00174930">
        <w:rPr>
          <w:rFonts w:cs="Tahoma"/>
          <w:color w:val="000000" w:themeColor="text1"/>
        </w:rPr>
        <w:tab/>
      </w:r>
    </w:p>
    <w:p w:rsidR="000D16D2" w:rsidRPr="00174930" w:rsidRDefault="000D16D2" w:rsidP="00546B97">
      <w:pPr>
        <w:pStyle w:val="Geenafstand"/>
        <w:spacing w:line="276" w:lineRule="auto"/>
        <w:rPr>
          <w:rFonts w:cs="Tahoma"/>
          <w:color w:val="000000" w:themeColor="text1"/>
        </w:rPr>
      </w:pPr>
      <w:r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Pr="00174930">
        <w:rPr>
          <w:rFonts w:cs="Tahoma"/>
          <w:color w:val="000000" w:themeColor="text1"/>
        </w:rPr>
        <w:t>Dhr. E</w:t>
      </w:r>
      <w:r w:rsidR="00546B97" w:rsidRPr="00174930">
        <w:rPr>
          <w:rFonts w:cs="Tahoma"/>
          <w:color w:val="000000" w:themeColor="text1"/>
        </w:rPr>
        <w:t>.</w:t>
      </w:r>
      <w:r w:rsidRPr="00174930">
        <w:rPr>
          <w:rFonts w:cs="Tahoma"/>
          <w:color w:val="000000" w:themeColor="text1"/>
        </w:rPr>
        <w:t xml:space="preserve"> </w:t>
      </w:r>
      <w:proofErr w:type="spellStart"/>
      <w:r w:rsidRPr="00174930">
        <w:rPr>
          <w:rFonts w:cs="Tahoma"/>
          <w:color w:val="000000" w:themeColor="text1"/>
        </w:rPr>
        <w:t>Leufkens</w:t>
      </w:r>
      <w:proofErr w:type="spellEnd"/>
      <w:r w:rsidRPr="00174930">
        <w:rPr>
          <w:rFonts w:cs="Tahoma"/>
          <w:color w:val="000000" w:themeColor="text1"/>
        </w:rPr>
        <w:tab/>
      </w:r>
    </w:p>
    <w:p w:rsidR="00546B97" w:rsidRPr="00174930" w:rsidRDefault="000D16D2" w:rsidP="00546B97">
      <w:pPr>
        <w:pStyle w:val="Geenafstand"/>
        <w:spacing w:line="276" w:lineRule="auto"/>
        <w:rPr>
          <w:rFonts w:cs="Tahoma"/>
          <w:color w:val="000000" w:themeColor="text1"/>
        </w:rPr>
      </w:pPr>
      <w:r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00546B97" w:rsidRPr="00174930">
        <w:rPr>
          <w:rFonts w:cs="Tahoma"/>
          <w:color w:val="000000" w:themeColor="text1"/>
        </w:rPr>
        <w:tab/>
      </w:r>
      <w:r w:rsidR="0086330B" w:rsidRPr="00174930">
        <w:rPr>
          <w:rFonts w:cs="Tahoma"/>
          <w:color w:val="000000" w:themeColor="text1"/>
        </w:rPr>
        <w:t>Dhr. A</w:t>
      </w:r>
      <w:r w:rsidR="00546B97" w:rsidRPr="00174930">
        <w:rPr>
          <w:rFonts w:cs="Tahoma"/>
          <w:color w:val="000000" w:themeColor="text1"/>
        </w:rPr>
        <w:t>.</w:t>
      </w:r>
      <w:r w:rsidRPr="00174930">
        <w:rPr>
          <w:rFonts w:cs="Tahoma"/>
          <w:color w:val="000000" w:themeColor="text1"/>
        </w:rPr>
        <w:t xml:space="preserve"> van de Peppel</w:t>
      </w:r>
      <w:r w:rsidRPr="00174930">
        <w:rPr>
          <w:rFonts w:cs="Tahoma"/>
          <w:color w:val="000000" w:themeColor="text1"/>
        </w:rPr>
        <w:tab/>
      </w:r>
    </w:p>
    <w:p w:rsidR="00494BD0" w:rsidRPr="00174930" w:rsidRDefault="00494BD0" w:rsidP="00546B97">
      <w:pPr>
        <w:pStyle w:val="Geenafstand"/>
        <w:spacing w:line="276" w:lineRule="auto"/>
        <w:rPr>
          <w:rFonts w:cs="Tahoma"/>
          <w:color w:val="000000" w:themeColor="text1"/>
        </w:rPr>
      </w:pPr>
      <w:r w:rsidRPr="00174930">
        <w:rPr>
          <w:rFonts w:cs="Tahoma"/>
          <w:color w:val="000000" w:themeColor="text1"/>
        </w:rPr>
        <w:tab/>
      </w:r>
      <w:r w:rsidRPr="00174930">
        <w:rPr>
          <w:rFonts w:cs="Tahoma"/>
          <w:color w:val="000000" w:themeColor="text1"/>
        </w:rPr>
        <w:tab/>
      </w:r>
      <w:r w:rsidRPr="00174930">
        <w:rPr>
          <w:rFonts w:cs="Tahoma"/>
          <w:color w:val="000000" w:themeColor="text1"/>
        </w:rPr>
        <w:tab/>
      </w:r>
      <w:r w:rsidRPr="00174930">
        <w:rPr>
          <w:rFonts w:cs="Tahoma"/>
          <w:color w:val="000000" w:themeColor="text1"/>
        </w:rPr>
        <w:tab/>
        <w:t>Dhr. J. Muller</w:t>
      </w:r>
    </w:p>
    <w:p w:rsidR="00546B97" w:rsidRPr="00174930" w:rsidRDefault="00546B97" w:rsidP="00546B97">
      <w:pPr>
        <w:pStyle w:val="Geenafstand"/>
        <w:spacing w:line="276" w:lineRule="auto"/>
        <w:rPr>
          <w:rFonts w:cs="Tahoma"/>
          <w:color w:val="000000" w:themeColor="text1"/>
        </w:rPr>
      </w:pPr>
      <w:r w:rsidRPr="00174930">
        <w:rPr>
          <w:rFonts w:cs="Tahoma"/>
          <w:color w:val="000000" w:themeColor="text1"/>
        </w:rPr>
        <w:t>Leden van verdienste</w:t>
      </w:r>
      <w:r w:rsidR="000D16D2" w:rsidRPr="00174930">
        <w:rPr>
          <w:rFonts w:cs="Tahoma"/>
          <w:color w:val="000000" w:themeColor="text1"/>
        </w:rPr>
        <w:tab/>
      </w:r>
      <w:r w:rsidRPr="00174930">
        <w:rPr>
          <w:rFonts w:cs="Tahoma"/>
          <w:color w:val="000000" w:themeColor="text1"/>
        </w:rPr>
        <w:tab/>
        <w:t xml:space="preserve">Dhr. J.C.M. </w:t>
      </w:r>
      <w:proofErr w:type="spellStart"/>
      <w:r w:rsidRPr="00174930">
        <w:rPr>
          <w:rFonts w:cs="Tahoma"/>
          <w:color w:val="000000" w:themeColor="text1"/>
        </w:rPr>
        <w:t>Beckers</w:t>
      </w:r>
      <w:proofErr w:type="spellEnd"/>
      <w:r w:rsidR="00A91CE9">
        <w:rPr>
          <w:rFonts w:cs="Tahoma"/>
          <w:color w:val="000000" w:themeColor="text1"/>
        </w:rPr>
        <w:t xml:space="preserve"> (overleden in 2025)</w:t>
      </w:r>
    </w:p>
    <w:p w:rsidR="000D16D2" w:rsidRPr="00174930" w:rsidRDefault="00546B97" w:rsidP="00546B97">
      <w:pPr>
        <w:pStyle w:val="Geenafstand"/>
        <w:spacing w:line="276" w:lineRule="auto"/>
        <w:rPr>
          <w:rFonts w:cs="Tahoma"/>
          <w:color w:val="000000" w:themeColor="text1"/>
        </w:rPr>
      </w:pPr>
      <w:r w:rsidRPr="00174930">
        <w:rPr>
          <w:rFonts w:cs="Tahoma"/>
          <w:color w:val="000000" w:themeColor="text1"/>
        </w:rPr>
        <w:tab/>
      </w:r>
      <w:r w:rsidRPr="00174930">
        <w:rPr>
          <w:rFonts w:cs="Tahoma"/>
          <w:color w:val="000000" w:themeColor="text1"/>
        </w:rPr>
        <w:tab/>
      </w:r>
      <w:r w:rsidRPr="00174930">
        <w:rPr>
          <w:rFonts w:cs="Tahoma"/>
          <w:color w:val="000000" w:themeColor="text1"/>
        </w:rPr>
        <w:tab/>
      </w:r>
      <w:r w:rsidRPr="00174930">
        <w:rPr>
          <w:rFonts w:cs="Tahoma"/>
          <w:color w:val="000000" w:themeColor="text1"/>
        </w:rPr>
        <w:tab/>
        <w:t xml:space="preserve">Dhr. M.G.M. </w:t>
      </w:r>
      <w:proofErr w:type="spellStart"/>
      <w:r w:rsidRPr="00174930">
        <w:rPr>
          <w:rFonts w:cs="Tahoma"/>
          <w:color w:val="000000" w:themeColor="text1"/>
        </w:rPr>
        <w:t>Crombag</w:t>
      </w:r>
      <w:proofErr w:type="spellEnd"/>
    </w:p>
    <w:p w:rsidR="00546B97" w:rsidRPr="003A4838" w:rsidRDefault="00546B97" w:rsidP="00546B97">
      <w:pPr>
        <w:pStyle w:val="Geenafstand"/>
        <w:spacing w:line="276" w:lineRule="auto"/>
        <w:rPr>
          <w:rFonts w:cs="Tahoma"/>
          <w:color w:val="FF0000"/>
        </w:rPr>
      </w:pPr>
      <w:r w:rsidRPr="00174930">
        <w:rPr>
          <w:rFonts w:cs="Tahoma"/>
          <w:color w:val="000000" w:themeColor="text1"/>
        </w:rPr>
        <w:tab/>
      </w:r>
      <w:r w:rsidRPr="00174930">
        <w:rPr>
          <w:rFonts w:cs="Tahoma"/>
          <w:color w:val="000000" w:themeColor="text1"/>
        </w:rPr>
        <w:tab/>
      </w:r>
      <w:r w:rsidRPr="00174930">
        <w:rPr>
          <w:rFonts w:cs="Tahoma"/>
          <w:color w:val="000000" w:themeColor="text1"/>
        </w:rPr>
        <w:tab/>
      </w:r>
      <w:r w:rsidRPr="00174930">
        <w:rPr>
          <w:rFonts w:cs="Tahoma"/>
          <w:color w:val="000000" w:themeColor="text1"/>
        </w:rPr>
        <w:tab/>
        <w:t>Dhr. J.H.M. Snakkers</w:t>
      </w:r>
    </w:p>
    <w:p w:rsidR="00497464" w:rsidRPr="003A4838" w:rsidRDefault="00497464" w:rsidP="00546B97">
      <w:pPr>
        <w:pStyle w:val="Geenafstand"/>
        <w:spacing w:line="276" w:lineRule="auto"/>
        <w:rPr>
          <w:rFonts w:cs="Tahoma"/>
          <w:color w:val="FF0000"/>
        </w:rPr>
      </w:pPr>
    </w:p>
    <w:p w:rsidR="00B32950" w:rsidRPr="0020356D" w:rsidRDefault="00B32950" w:rsidP="00742B01">
      <w:pPr>
        <w:pStyle w:val="Lijstalinea"/>
        <w:numPr>
          <w:ilvl w:val="0"/>
          <w:numId w:val="1"/>
        </w:numPr>
        <w:ind w:left="426" w:hanging="426"/>
        <w:rPr>
          <w:rFonts w:cs="Tahoma"/>
          <w:b/>
          <w:color w:val="000000" w:themeColor="text1"/>
        </w:rPr>
      </w:pPr>
      <w:r w:rsidRPr="0020356D">
        <w:rPr>
          <w:rFonts w:cs="Tahoma"/>
          <w:b/>
          <w:color w:val="000000" w:themeColor="text1"/>
        </w:rPr>
        <w:t>De districtsraad</w:t>
      </w:r>
    </w:p>
    <w:p w:rsidR="00697226" w:rsidRDefault="003737F8" w:rsidP="00E8013D">
      <w:pPr>
        <w:pStyle w:val="Geenafstand"/>
        <w:rPr>
          <w:rFonts w:cs="Tahoma"/>
          <w:color w:val="000000" w:themeColor="text1"/>
        </w:rPr>
      </w:pPr>
      <w:r w:rsidRPr="0020356D">
        <w:rPr>
          <w:rFonts w:cs="Tahoma"/>
          <w:color w:val="000000" w:themeColor="text1"/>
        </w:rPr>
        <w:t xml:space="preserve">Op </w:t>
      </w:r>
      <w:r w:rsidR="0020356D" w:rsidRPr="0020356D">
        <w:rPr>
          <w:rFonts w:cs="Tahoma"/>
          <w:color w:val="000000" w:themeColor="text1"/>
        </w:rPr>
        <w:t xml:space="preserve">5 april 2025 </w:t>
      </w:r>
      <w:r w:rsidRPr="0020356D">
        <w:rPr>
          <w:rFonts w:cs="Tahoma"/>
          <w:color w:val="000000" w:themeColor="text1"/>
        </w:rPr>
        <w:t>is de algemene ledenvergadering gehouden</w:t>
      </w:r>
      <w:r w:rsidR="00A34068" w:rsidRPr="0020356D">
        <w:rPr>
          <w:rFonts w:cs="Tahoma"/>
          <w:color w:val="000000" w:themeColor="text1"/>
        </w:rPr>
        <w:t xml:space="preserve"> in </w:t>
      </w:r>
      <w:r w:rsidR="0020356D" w:rsidRPr="0020356D">
        <w:rPr>
          <w:rFonts w:cs="Tahoma"/>
          <w:color w:val="000000" w:themeColor="text1"/>
        </w:rPr>
        <w:t>Heerlen</w:t>
      </w:r>
      <w:r w:rsidR="00DA183A" w:rsidRPr="0020356D">
        <w:rPr>
          <w:rFonts w:cs="Tahoma"/>
          <w:color w:val="000000" w:themeColor="text1"/>
        </w:rPr>
        <w:t>.</w:t>
      </w:r>
      <w:r w:rsidR="00001248" w:rsidRPr="0020356D">
        <w:rPr>
          <w:rFonts w:cs="Tahoma"/>
          <w:color w:val="000000" w:themeColor="text1"/>
        </w:rPr>
        <w:t xml:space="preserve"> </w:t>
      </w:r>
      <w:r w:rsidR="00020412" w:rsidRPr="0020356D">
        <w:rPr>
          <w:rFonts w:cs="Tahoma"/>
          <w:color w:val="000000" w:themeColor="text1"/>
        </w:rPr>
        <w:t xml:space="preserve">Aan de vergadering namen vertegenwoordigers van </w:t>
      </w:r>
      <w:r w:rsidR="0027336D" w:rsidRPr="0020356D">
        <w:rPr>
          <w:rFonts w:cs="Tahoma"/>
          <w:color w:val="000000" w:themeColor="text1"/>
        </w:rPr>
        <w:t>1</w:t>
      </w:r>
      <w:r w:rsidR="0020356D" w:rsidRPr="0020356D">
        <w:rPr>
          <w:rFonts w:cs="Tahoma"/>
          <w:color w:val="000000" w:themeColor="text1"/>
        </w:rPr>
        <w:t>4</w:t>
      </w:r>
      <w:r w:rsidR="00020412" w:rsidRPr="0020356D">
        <w:rPr>
          <w:rFonts w:cs="Tahoma"/>
          <w:color w:val="000000" w:themeColor="text1"/>
        </w:rPr>
        <w:t xml:space="preserve"> (van de </w:t>
      </w:r>
      <w:r w:rsidR="0020356D" w:rsidRPr="0020356D">
        <w:rPr>
          <w:rFonts w:cs="Tahoma"/>
          <w:color w:val="000000" w:themeColor="text1"/>
        </w:rPr>
        <w:t>18</w:t>
      </w:r>
      <w:r w:rsidR="00020412" w:rsidRPr="0020356D">
        <w:rPr>
          <w:rFonts w:cs="Tahoma"/>
          <w:color w:val="000000" w:themeColor="text1"/>
        </w:rPr>
        <w:t xml:space="preserve"> aangesloten) clubs deel.</w:t>
      </w:r>
      <w:r w:rsidR="00886C2D" w:rsidRPr="0020356D">
        <w:rPr>
          <w:rFonts w:cs="Tahoma"/>
          <w:color w:val="000000" w:themeColor="text1"/>
        </w:rPr>
        <w:t xml:space="preserve"> </w:t>
      </w:r>
    </w:p>
    <w:p w:rsidR="0020356D" w:rsidRPr="0020356D" w:rsidRDefault="0020356D" w:rsidP="00E8013D">
      <w:pPr>
        <w:pStyle w:val="Geenafstand"/>
        <w:rPr>
          <w:rFonts w:cs="Tahoma"/>
          <w:color w:val="000000" w:themeColor="text1"/>
        </w:rPr>
      </w:pPr>
      <w:r>
        <w:rPr>
          <w:rFonts w:cs="Tahoma"/>
          <w:color w:val="000000" w:themeColor="text1"/>
        </w:rPr>
        <w:t>Richard Meijer gaf namens de NBB een blik op de toekomstplannen van de NBB. Aan de scheidende bestuurleden Lydia Heuvelmans en Piet Zinken is de Kei uitgereikt voor hun verdienstelijke inzet ten behoeve van het bridge in Zuid-Limburg.</w:t>
      </w:r>
    </w:p>
    <w:p w:rsidR="00886C2D" w:rsidRPr="0020356D" w:rsidRDefault="00886C2D" w:rsidP="00E8013D">
      <w:pPr>
        <w:pStyle w:val="Geenafstand"/>
        <w:rPr>
          <w:rFonts w:cs="Tahoma"/>
          <w:color w:val="000000" w:themeColor="text1"/>
        </w:rPr>
      </w:pPr>
      <w:r w:rsidRPr="0020356D">
        <w:rPr>
          <w:rFonts w:cs="Tahoma"/>
          <w:color w:val="000000" w:themeColor="text1"/>
        </w:rPr>
        <w:t xml:space="preserve">Na afloop van de vergadering is de </w:t>
      </w:r>
      <w:r w:rsidR="0020356D">
        <w:rPr>
          <w:rFonts w:cs="Tahoma"/>
          <w:color w:val="000000" w:themeColor="text1"/>
        </w:rPr>
        <w:t>vrijwilligersdrive</w:t>
      </w:r>
      <w:r w:rsidRPr="0020356D">
        <w:rPr>
          <w:rFonts w:cs="Tahoma"/>
          <w:color w:val="000000" w:themeColor="text1"/>
        </w:rPr>
        <w:t xml:space="preserve"> gehouden</w:t>
      </w:r>
      <w:r w:rsidR="0020356D">
        <w:rPr>
          <w:rFonts w:cs="Tahoma"/>
          <w:color w:val="000000" w:themeColor="text1"/>
        </w:rPr>
        <w:t xml:space="preserve">, waar 31 paren aan deelnamen. In de </w:t>
      </w:r>
      <w:proofErr w:type="spellStart"/>
      <w:r w:rsidR="0020356D">
        <w:rPr>
          <w:rFonts w:cs="Tahoma"/>
          <w:color w:val="000000" w:themeColor="text1"/>
        </w:rPr>
        <w:t>A-ljn</w:t>
      </w:r>
      <w:proofErr w:type="spellEnd"/>
      <w:r w:rsidR="0020356D">
        <w:rPr>
          <w:rFonts w:cs="Tahoma"/>
          <w:color w:val="000000" w:themeColor="text1"/>
        </w:rPr>
        <w:t xml:space="preserve"> behaalden Mathieu </w:t>
      </w:r>
      <w:proofErr w:type="spellStart"/>
      <w:r w:rsidR="0020356D">
        <w:rPr>
          <w:rFonts w:cs="Tahoma"/>
          <w:color w:val="000000" w:themeColor="text1"/>
        </w:rPr>
        <w:t>Crombag</w:t>
      </w:r>
      <w:proofErr w:type="spellEnd"/>
      <w:r w:rsidR="0020356D">
        <w:rPr>
          <w:rFonts w:cs="Tahoma"/>
          <w:color w:val="000000" w:themeColor="text1"/>
        </w:rPr>
        <w:t xml:space="preserve"> &amp; Jef </w:t>
      </w:r>
      <w:proofErr w:type="spellStart"/>
      <w:r w:rsidR="0020356D">
        <w:rPr>
          <w:rFonts w:cs="Tahoma"/>
          <w:color w:val="000000" w:themeColor="text1"/>
        </w:rPr>
        <w:t>Ramaekers</w:t>
      </w:r>
      <w:proofErr w:type="spellEnd"/>
      <w:r w:rsidR="0020356D">
        <w:rPr>
          <w:rFonts w:cs="Tahoma"/>
          <w:color w:val="000000" w:themeColor="text1"/>
        </w:rPr>
        <w:t xml:space="preserve"> de 1</w:t>
      </w:r>
      <w:r w:rsidR="0020356D" w:rsidRPr="0020356D">
        <w:rPr>
          <w:rFonts w:cs="Tahoma"/>
          <w:color w:val="000000" w:themeColor="text1"/>
          <w:vertAlign w:val="superscript"/>
        </w:rPr>
        <w:t>e</w:t>
      </w:r>
      <w:r w:rsidR="0020356D">
        <w:rPr>
          <w:rFonts w:cs="Tahoma"/>
          <w:color w:val="000000" w:themeColor="text1"/>
        </w:rPr>
        <w:t xml:space="preserve"> plaats</w:t>
      </w:r>
      <w:r w:rsidRPr="0020356D">
        <w:rPr>
          <w:rFonts w:cs="Tahoma"/>
          <w:color w:val="000000" w:themeColor="text1"/>
        </w:rPr>
        <w:t>.</w:t>
      </w:r>
      <w:r w:rsidR="0020356D">
        <w:rPr>
          <w:rFonts w:cs="Tahoma"/>
          <w:color w:val="000000" w:themeColor="text1"/>
        </w:rPr>
        <w:t xml:space="preserve"> In de </w:t>
      </w:r>
      <w:proofErr w:type="spellStart"/>
      <w:r w:rsidR="0020356D">
        <w:rPr>
          <w:rFonts w:cs="Tahoma"/>
          <w:color w:val="000000" w:themeColor="text1"/>
        </w:rPr>
        <w:t>B-lijn</w:t>
      </w:r>
      <w:proofErr w:type="spellEnd"/>
      <w:r w:rsidR="0020356D">
        <w:rPr>
          <w:rFonts w:cs="Tahoma"/>
          <w:color w:val="000000" w:themeColor="text1"/>
        </w:rPr>
        <w:t xml:space="preserve"> ging deze naar het paar Jos </w:t>
      </w:r>
      <w:proofErr w:type="spellStart"/>
      <w:r w:rsidR="0020356D">
        <w:rPr>
          <w:rFonts w:cs="Tahoma"/>
          <w:color w:val="000000" w:themeColor="text1"/>
        </w:rPr>
        <w:t>Jaspars</w:t>
      </w:r>
      <w:proofErr w:type="spellEnd"/>
      <w:r w:rsidR="0020356D">
        <w:rPr>
          <w:rFonts w:cs="Tahoma"/>
          <w:color w:val="000000" w:themeColor="text1"/>
        </w:rPr>
        <w:t xml:space="preserve"> &amp; Brigitte van der Hoeven.</w:t>
      </w:r>
    </w:p>
    <w:p w:rsidR="00DA183A" w:rsidRPr="003A4838" w:rsidRDefault="00DA183A" w:rsidP="00E8013D">
      <w:pPr>
        <w:pStyle w:val="Geenafstand"/>
        <w:rPr>
          <w:rFonts w:cs="Tahoma"/>
          <w:color w:val="FF0000"/>
        </w:rPr>
      </w:pPr>
    </w:p>
    <w:p w:rsidR="00C37F9A" w:rsidRPr="003A4838" w:rsidRDefault="00C37F9A">
      <w:pPr>
        <w:rPr>
          <w:rFonts w:cs="Tahoma"/>
          <w:color w:val="FF0000"/>
        </w:rPr>
      </w:pPr>
      <w:r w:rsidRPr="003A4838">
        <w:rPr>
          <w:rFonts w:cs="Tahoma"/>
          <w:color w:val="FF0000"/>
        </w:rPr>
        <w:br w:type="page"/>
      </w:r>
    </w:p>
    <w:p w:rsidR="00E71B18" w:rsidRPr="007E48CD" w:rsidRDefault="00742B01" w:rsidP="00351CFD">
      <w:pPr>
        <w:pStyle w:val="Lijstalinea"/>
        <w:numPr>
          <w:ilvl w:val="0"/>
          <w:numId w:val="1"/>
        </w:numPr>
        <w:ind w:left="426" w:hanging="426"/>
        <w:rPr>
          <w:rFonts w:cs="Tahoma"/>
          <w:color w:val="000000" w:themeColor="text1"/>
        </w:rPr>
      </w:pPr>
      <w:r w:rsidRPr="007E48CD">
        <w:rPr>
          <w:rFonts w:cs="Tahoma"/>
          <w:b/>
          <w:color w:val="000000" w:themeColor="text1"/>
        </w:rPr>
        <w:lastRenderedPageBreak/>
        <w:t>De verenigingen</w:t>
      </w:r>
    </w:p>
    <w:p w:rsidR="00E71B18" w:rsidRPr="003A4838" w:rsidRDefault="00E71B18" w:rsidP="00E71B18">
      <w:pPr>
        <w:pStyle w:val="Lijstalinea"/>
        <w:ind w:left="0"/>
        <w:rPr>
          <w:rFonts w:cs="Tahoma"/>
          <w:color w:val="FF0000"/>
        </w:rPr>
      </w:pPr>
    </w:p>
    <w:tbl>
      <w:tblPr>
        <w:tblW w:w="0" w:type="auto"/>
        <w:tblInd w:w="40" w:type="dxa"/>
        <w:tblLayout w:type="fixed"/>
        <w:tblCellMar>
          <w:left w:w="70" w:type="dxa"/>
          <w:right w:w="70" w:type="dxa"/>
        </w:tblCellMar>
        <w:tblLook w:val="0000"/>
      </w:tblPr>
      <w:tblGrid>
        <w:gridCol w:w="1868"/>
        <w:gridCol w:w="648"/>
        <w:gridCol w:w="648"/>
        <w:gridCol w:w="648"/>
        <w:gridCol w:w="648"/>
        <w:gridCol w:w="648"/>
        <w:gridCol w:w="648"/>
        <w:gridCol w:w="648"/>
        <w:gridCol w:w="648"/>
        <w:gridCol w:w="808"/>
      </w:tblGrid>
      <w:tr w:rsidR="00091517" w:rsidRPr="00091517" w:rsidTr="00091517">
        <w:trPr>
          <w:trHeight w:val="288"/>
        </w:trPr>
        <w:tc>
          <w:tcPr>
            <w:tcW w:w="186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NAAM</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2020</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2021</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2022</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2023</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2024</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2025</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2026</w:t>
            </w:r>
          </w:p>
        </w:tc>
        <w:tc>
          <w:tcPr>
            <w:tcW w:w="64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 xml:space="preserve"> '26/'25</w:t>
            </w:r>
          </w:p>
        </w:tc>
        <w:tc>
          <w:tcPr>
            <w:tcW w:w="808" w:type="dxa"/>
            <w:tcBorders>
              <w:top w:val="single" w:sz="2" w:space="0" w:color="000000"/>
              <w:left w:val="single" w:sz="2" w:space="0" w:color="000000"/>
              <w:bottom w:val="single" w:sz="6" w:space="0" w:color="auto"/>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26-'25%</w:t>
            </w:r>
          </w:p>
        </w:tc>
      </w:tr>
      <w:tr w:rsidR="00091517" w:rsidRPr="00091517" w:rsidTr="00091517">
        <w:trPr>
          <w:trHeight w:val="288"/>
        </w:trPr>
        <w:tc>
          <w:tcPr>
            <w:tcW w:w="186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proofErr w:type="spellStart"/>
            <w:r w:rsidRPr="00091517">
              <w:rPr>
                <w:rFonts w:ascii="Calibri" w:hAnsi="Calibri" w:cs="Calibri"/>
                <w:color w:val="000000"/>
                <w:sz w:val="16"/>
                <w:szCs w:val="16"/>
              </w:rPr>
              <w:t>Vrijthof-Maasvogels</w:t>
            </w:r>
            <w:proofErr w:type="spellEnd"/>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160</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130</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126</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156</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170</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174</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172</w:t>
            </w:r>
          </w:p>
        </w:tc>
        <w:tc>
          <w:tcPr>
            <w:tcW w:w="64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w:t>
            </w:r>
          </w:p>
        </w:tc>
        <w:tc>
          <w:tcPr>
            <w:tcW w:w="808" w:type="dxa"/>
            <w:tcBorders>
              <w:top w:val="single" w:sz="6" w:space="0" w:color="auto"/>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de Mijnstreek</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115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166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w:t>
            </w:r>
            <w:proofErr w:type="spellStart"/>
            <w:r w:rsidRPr="00091517">
              <w:rPr>
                <w:rFonts w:ascii="Calibri" w:hAnsi="Calibri" w:cs="Calibri"/>
                <w:color w:val="000000"/>
                <w:sz w:val="16"/>
                <w:szCs w:val="16"/>
              </w:rPr>
              <w:t>Eijsden</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117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de Baandert</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161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-16</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FF0000"/>
                <w:sz w:val="16"/>
                <w:szCs w:val="16"/>
              </w:rPr>
            </w:pPr>
            <w:r w:rsidRPr="00091517">
              <w:rPr>
                <w:rFonts w:ascii="Calibri" w:hAnsi="Calibri" w:cs="Calibri"/>
                <w:color w:val="FF0000"/>
                <w:sz w:val="16"/>
                <w:szCs w:val="16"/>
              </w:rPr>
              <w:t>-11%</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Bronsbeek</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167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148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143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w:t>
            </w:r>
          </w:p>
        </w:tc>
        <w:tc>
          <w:tcPr>
            <w:tcW w:w="808" w:type="dxa"/>
            <w:tcBorders>
              <w:top w:val="single" w:sz="2" w:space="0" w:color="000000"/>
              <w:left w:val="single" w:sz="2" w:space="0" w:color="000000"/>
              <w:bottom w:val="single" w:sz="2" w:space="0" w:color="000000"/>
              <w:right w:val="single" w:sz="2" w:space="0" w:color="000000"/>
            </w:tcBorders>
          </w:tcPr>
          <w:p w:rsidR="00091517" w:rsidRPr="003A556B" w:rsidRDefault="00091517" w:rsidP="00091517">
            <w:pPr>
              <w:autoSpaceDE w:val="0"/>
              <w:autoSpaceDN w:val="0"/>
              <w:adjustRightInd w:val="0"/>
              <w:spacing w:after="0" w:line="240" w:lineRule="auto"/>
              <w:jc w:val="center"/>
              <w:rPr>
                <w:rFonts w:ascii="Calibri" w:hAnsi="Calibri" w:cs="Calibri"/>
                <w:color w:val="00B050"/>
                <w:sz w:val="16"/>
                <w:szCs w:val="16"/>
              </w:rPr>
            </w:pPr>
            <w:r w:rsidRPr="003A556B">
              <w:rPr>
                <w:rFonts w:ascii="Calibri" w:hAnsi="Calibri" w:cs="Calibri"/>
                <w:color w:val="00B050"/>
                <w:sz w:val="16"/>
                <w:szCs w:val="16"/>
              </w:rPr>
              <w:t>2%</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Geleen</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156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Servaes</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110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116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-12</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FF0000"/>
                <w:sz w:val="16"/>
                <w:szCs w:val="16"/>
              </w:rPr>
            </w:pPr>
            <w:r w:rsidRPr="00091517">
              <w:rPr>
                <w:rFonts w:ascii="Calibri" w:hAnsi="Calibri" w:cs="Calibri"/>
                <w:color w:val="FF0000"/>
                <w:sz w:val="16"/>
                <w:szCs w:val="16"/>
              </w:rPr>
              <w:t>-10%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de Kroon</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110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w:t>
            </w:r>
            <w:proofErr w:type="spellStart"/>
            <w:r w:rsidRPr="00091517">
              <w:rPr>
                <w:rFonts w:ascii="Calibri" w:hAnsi="Calibri" w:cs="Calibri"/>
                <w:color w:val="000000"/>
                <w:sz w:val="16"/>
                <w:szCs w:val="16"/>
              </w:rPr>
              <w:t>Sittard-De</w:t>
            </w:r>
            <w:proofErr w:type="spellEnd"/>
            <w:r w:rsidRPr="00091517">
              <w:rPr>
                <w:rFonts w:ascii="Calibri" w:hAnsi="Calibri" w:cs="Calibri"/>
                <w:color w:val="000000"/>
                <w:sz w:val="16"/>
                <w:szCs w:val="16"/>
              </w:rPr>
              <w:t xml:space="preserve"> Molenbron</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FF0000"/>
                <w:sz w:val="16"/>
                <w:szCs w:val="16"/>
              </w:rPr>
            </w:pPr>
            <w:r w:rsidRPr="00091517">
              <w:rPr>
                <w:rFonts w:ascii="Calibri" w:hAnsi="Calibri" w:cs="Calibri"/>
                <w:color w:val="FF0000"/>
                <w:sz w:val="16"/>
                <w:szCs w:val="16"/>
              </w:rPr>
              <w:t>-8%</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de Brök</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Harmonie</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Nieuwstadt 2000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de </w:t>
            </w:r>
            <w:proofErr w:type="spellStart"/>
            <w:r w:rsidRPr="00091517">
              <w:rPr>
                <w:rFonts w:ascii="Calibri" w:hAnsi="Calibri" w:cs="Calibri"/>
                <w:color w:val="000000"/>
                <w:sz w:val="16"/>
                <w:szCs w:val="16"/>
              </w:rPr>
              <w:t>Burght</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109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w:t>
            </w:r>
            <w:proofErr w:type="spellStart"/>
            <w:r w:rsidRPr="00091517">
              <w:rPr>
                <w:rFonts w:ascii="Calibri" w:hAnsi="Calibri" w:cs="Calibri"/>
                <w:color w:val="000000"/>
                <w:sz w:val="16"/>
                <w:szCs w:val="16"/>
              </w:rPr>
              <w:t>Susteren</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proofErr w:type="spellStart"/>
            <w:r w:rsidRPr="00091517">
              <w:rPr>
                <w:rFonts w:ascii="Calibri" w:hAnsi="Calibri" w:cs="Calibri"/>
                <w:color w:val="000000"/>
                <w:sz w:val="16"/>
                <w:szCs w:val="16"/>
              </w:rPr>
              <w:t>Recr</w:t>
            </w:r>
            <w:proofErr w:type="spellEnd"/>
            <w:r w:rsidRPr="00091517">
              <w:rPr>
                <w:rFonts w:ascii="Calibri" w:hAnsi="Calibri" w:cs="Calibri"/>
                <w:color w:val="000000"/>
                <w:sz w:val="16"/>
                <w:szCs w:val="16"/>
              </w:rPr>
              <w:t>. club Zuid Limburg</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Bridge Margraten</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FF0000"/>
                <w:sz w:val="16"/>
                <w:szCs w:val="16"/>
              </w:rPr>
            </w:pPr>
            <w:r w:rsidRPr="00091517">
              <w:rPr>
                <w:rFonts w:ascii="Calibri" w:hAnsi="Calibri" w:cs="Calibri"/>
                <w:color w:val="FF0000"/>
                <w:sz w:val="16"/>
                <w:szCs w:val="16"/>
              </w:rPr>
              <w:t>-18%</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Districtsbridgeclub </w:t>
            </w:r>
            <w:proofErr w:type="spellStart"/>
            <w:r w:rsidRPr="00091517">
              <w:rPr>
                <w:rFonts w:ascii="Calibri" w:hAnsi="Calibri" w:cs="Calibri"/>
                <w:color w:val="000000"/>
                <w:sz w:val="16"/>
                <w:szCs w:val="16"/>
              </w:rPr>
              <w:t>Nuth</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't Roadhoes</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95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85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Coriovallum</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d'Artagnan</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-45</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FF0000"/>
                <w:sz w:val="16"/>
                <w:szCs w:val="16"/>
              </w:rPr>
            </w:pPr>
            <w:r w:rsidRPr="00091517">
              <w:rPr>
                <w:rFonts w:ascii="Calibri" w:hAnsi="Calibri" w:cs="Calibri"/>
                <w:color w:val="FF0000"/>
                <w:sz w:val="16"/>
                <w:szCs w:val="16"/>
              </w:rPr>
              <w:t>-100%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w:t>
            </w:r>
            <w:proofErr w:type="spellStart"/>
            <w:r w:rsidRPr="00091517">
              <w:rPr>
                <w:rFonts w:ascii="Calibri" w:hAnsi="Calibri" w:cs="Calibri"/>
                <w:color w:val="000000"/>
                <w:sz w:val="16"/>
                <w:szCs w:val="16"/>
              </w:rPr>
              <w:t>Roode</w:t>
            </w:r>
            <w:proofErr w:type="spellEnd"/>
            <w:r w:rsidRPr="00091517">
              <w:rPr>
                <w:rFonts w:ascii="Calibri" w:hAnsi="Calibri" w:cs="Calibri"/>
                <w:color w:val="000000"/>
                <w:sz w:val="16"/>
                <w:szCs w:val="16"/>
              </w:rPr>
              <w:t xml:space="preserve"> Beek</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-27</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FF0000"/>
                <w:sz w:val="16"/>
                <w:szCs w:val="16"/>
              </w:rPr>
            </w:pPr>
            <w:r w:rsidRPr="00091517">
              <w:rPr>
                <w:rFonts w:ascii="Calibri" w:hAnsi="Calibri" w:cs="Calibri"/>
                <w:color w:val="FF0000"/>
                <w:sz w:val="16"/>
                <w:szCs w:val="16"/>
              </w:rPr>
              <w:t>-100%</w:t>
            </w: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't </w:t>
            </w:r>
            <w:proofErr w:type="spellStart"/>
            <w:r w:rsidRPr="00091517">
              <w:rPr>
                <w:rFonts w:ascii="Calibri" w:hAnsi="Calibri" w:cs="Calibri"/>
                <w:color w:val="000000"/>
                <w:sz w:val="16"/>
                <w:szCs w:val="16"/>
              </w:rPr>
              <w:t>Leiehoes</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79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65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54</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w:t>
            </w:r>
            <w:proofErr w:type="spellStart"/>
            <w:r w:rsidRPr="00091517">
              <w:rPr>
                <w:rFonts w:ascii="Calibri" w:hAnsi="Calibri" w:cs="Calibri"/>
                <w:color w:val="000000"/>
                <w:sz w:val="16"/>
                <w:szCs w:val="16"/>
              </w:rPr>
              <w:t>Exodès</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 xml:space="preserve">B.C. </w:t>
            </w:r>
            <w:proofErr w:type="spellStart"/>
            <w:r w:rsidRPr="00091517">
              <w:rPr>
                <w:rFonts w:ascii="Calibri" w:hAnsi="Calibri" w:cs="Calibri"/>
                <w:color w:val="000000"/>
                <w:sz w:val="16"/>
                <w:szCs w:val="16"/>
              </w:rPr>
              <w:t>Limburgia</w:t>
            </w:r>
            <w:proofErr w:type="spellEnd"/>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52</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48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B.C. Miljoenenlijntje</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20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rPr>
                <w:rFonts w:ascii="Calibri" w:hAnsi="Calibri" w:cs="Calibri"/>
                <w:color w:val="000000"/>
                <w:sz w:val="16"/>
                <w:szCs w:val="16"/>
              </w:rPr>
            </w:pPr>
            <w:r w:rsidRPr="00091517">
              <w:rPr>
                <w:rFonts w:ascii="Calibri" w:hAnsi="Calibri" w:cs="Calibri"/>
                <w:color w:val="000000"/>
                <w:sz w:val="16"/>
                <w:szCs w:val="16"/>
              </w:rPr>
              <w:t>Bridgeclub Borgharen</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35</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31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0</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p>
        </w:tc>
      </w:tr>
      <w:tr w:rsidR="00091517" w:rsidRPr="00091517" w:rsidTr="00091517">
        <w:trPr>
          <w:trHeight w:val="288"/>
        </w:trPr>
        <w:tc>
          <w:tcPr>
            <w:tcW w:w="186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right"/>
              <w:rPr>
                <w:rFonts w:ascii="Calibri" w:hAnsi="Calibri" w:cs="Calibri"/>
                <w:b/>
                <w:bCs/>
                <w:color w:val="000000"/>
                <w:sz w:val="16"/>
                <w:szCs w:val="16"/>
              </w:rPr>
            </w:pP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2263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2123</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2038</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1919</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1786</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1797</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000000"/>
                <w:sz w:val="16"/>
                <w:szCs w:val="16"/>
              </w:rPr>
            </w:pPr>
            <w:r w:rsidRPr="00091517">
              <w:rPr>
                <w:rFonts w:ascii="Calibri" w:hAnsi="Calibri" w:cs="Calibri"/>
                <w:b/>
                <w:bCs/>
                <w:color w:val="000000"/>
                <w:sz w:val="16"/>
                <w:szCs w:val="16"/>
              </w:rPr>
              <w:t>1661</w:t>
            </w:r>
          </w:p>
        </w:tc>
        <w:tc>
          <w:tcPr>
            <w:tcW w:w="64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color w:val="000000"/>
                <w:sz w:val="16"/>
                <w:szCs w:val="16"/>
              </w:rPr>
            </w:pPr>
            <w:r w:rsidRPr="00091517">
              <w:rPr>
                <w:rFonts w:ascii="Calibri" w:hAnsi="Calibri" w:cs="Calibri"/>
                <w:color w:val="000000"/>
                <w:sz w:val="16"/>
                <w:szCs w:val="16"/>
              </w:rPr>
              <w:t>-136</w:t>
            </w:r>
          </w:p>
        </w:tc>
        <w:tc>
          <w:tcPr>
            <w:tcW w:w="808" w:type="dxa"/>
            <w:tcBorders>
              <w:top w:val="single" w:sz="2" w:space="0" w:color="000000"/>
              <w:left w:val="single" w:sz="2" w:space="0" w:color="000000"/>
              <w:bottom w:val="single" w:sz="2" w:space="0" w:color="000000"/>
              <w:right w:val="single" w:sz="2" w:space="0" w:color="000000"/>
            </w:tcBorders>
          </w:tcPr>
          <w:p w:rsidR="00091517" w:rsidRPr="00091517" w:rsidRDefault="00091517" w:rsidP="00091517">
            <w:pPr>
              <w:autoSpaceDE w:val="0"/>
              <w:autoSpaceDN w:val="0"/>
              <w:adjustRightInd w:val="0"/>
              <w:spacing w:after="0" w:line="240" w:lineRule="auto"/>
              <w:jc w:val="center"/>
              <w:rPr>
                <w:rFonts w:ascii="Calibri" w:hAnsi="Calibri" w:cs="Calibri"/>
                <w:b/>
                <w:bCs/>
                <w:color w:val="FF0000"/>
                <w:sz w:val="16"/>
                <w:szCs w:val="16"/>
              </w:rPr>
            </w:pPr>
            <w:r w:rsidRPr="00091517">
              <w:rPr>
                <w:rFonts w:ascii="Calibri" w:hAnsi="Calibri" w:cs="Calibri"/>
                <w:b/>
                <w:bCs/>
                <w:color w:val="FF0000"/>
                <w:sz w:val="16"/>
                <w:szCs w:val="16"/>
              </w:rPr>
              <w:t>-8%</w:t>
            </w:r>
          </w:p>
        </w:tc>
      </w:tr>
    </w:tbl>
    <w:p w:rsidR="007429C9" w:rsidRPr="003A4838" w:rsidRDefault="007429C9" w:rsidP="00E71B18">
      <w:pPr>
        <w:pStyle w:val="Lijstalinea"/>
        <w:ind w:left="0"/>
        <w:rPr>
          <w:rFonts w:cs="Tahoma"/>
          <w:color w:val="FF0000"/>
          <w:sz w:val="20"/>
          <w:szCs w:val="20"/>
        </w:rPr>
      </w:pPr>
    </w:p>
    <w:p w:rsidR="007429C9" w:rsidRPr="003A4838" w:rsidRDefault="007429C9" w:rsidP="00E71B18">
      <w:pPr>
        <w:pStyle w:val="Lijstalinea"/>
        <w:ind w:left="0"/>
        <w:rPr>
          <w:rFonts w:cs="Tahoma"/>
          <w:color w:val="FF0000"/>
          <w:sz w:val="20"/>
          <w:szCs w:val="20"/>
        </w:rPr>
      </w:pPr>
    </w:p>
    <w:p w:rsidR="000A2D6C" w:rsidRPr="00091517" w:rsidRDefault="009178FC" w:rsidP="00C37F9A">
      <w:pPr>
        <w:pStyle w:val="Lijstalinea"/>
        <w:ind w:left="0"/>
        <w:rPr>
          <w:rFonts w:cs="Tahoma"/>
          <w:sz w:val="20"/>
          <w:szCs w:val="20"/>
        </w:rPr>
      </w:pPr>
      <w:r w:rsidRPr="00091517">
        <w:rPr>
          <w:rFonts w:cs="Tahoma"/>
          <w:sz w:val="20"/>
          <w:szCs w:val="20"/>
        </w:rPr>
        <w:t xml:space="preserve">Het aantal leden is </w:t>
      </w:r>
      <w:r w:rsidR="00091517">
        <w:rPr>
          <w:rFonts w:cs="Tahoma"/>
          <w:sz w:val="20"/>
          <w:szCs w:val="20"/>
        </w:rPr>
        <w:t xml:space="preserve">het </w:t>
      </w:r>
      <w:r w:rsidR="00B42DF9" w:rsidRPr="00091517">
        <w:rPr>
          <w:rFonts w:cs="Tahoma"/>
          <w:sz w:val="20"/>
          <w:szCs w:val="20"/>
        </w:rPr>
        <w:t>afgelopen ja</w:t>
      </w:r>
      <w:r w:rsidR="00091517">
        <w:rPr>
          <w:rFonts w:cs="Tahoma"/>
          <w:sz w:val="20"/>
          <w:szCs w:val="20"/>
        </w:rPr>
        <w:t>a</w:t>
      </w:r>
      <w:r w:rsidR="0071744A" w:rsidRPr="00091517">
        <w:rPr>
          <w:rFonts w:cs="Tahoma"/>
          <w:sz w:val="20"/>
          <w:szCs w:val="20"/>
        </w:rPr>
        <w:t>r</w:t>
      </w:r>
      <w:r w:rsidR="00091517">
        <w:rPr>
          <w:rFonts w:cs="Tahoma"/>
          <w:sz w:val="20"/>
          <w:szCs w:val="20"/>
        </w:rPr>
        <w:t xml:space="preserve"> verder</w:t>
      </w:r>
      <w:r w:rsidR="00B42DF9" w:rsidRPr="00091517">
        <w:rPr>
          <w:rFonts w:cs="Tahoma"/>
          <w:sz w:val="20"/>
          <w:szCs w:val="20"/>
        </w:rPr>
        <w:t xml:space="preserve"> </w:t>
      </w:r>
      <w:r w:rsidR="008D6D01" w:rsidRPr="00091517">
        <w:rPr>
          <w:rFonts w:cs="Tahoma"/>
          <w:sz w:val="20"/>
          <w:szCs w:val="20"/>
        </w:rPr>
        <w:t>afgenome</w:t>
      </w:r>
      <w:r w:rsidR="0071744A" w:rsidRPr="00091517">
        <w:rPr>
          <w:rFonts w:cs="Tahoma"/>
          <w:sz w:val="20"/>
          <w:szCs w:val="20"/>
        </w:rPr>
        <w:t>n</w:t>
      </w:r>
      <w:r w:rsidR="00091517">
        <w:rPr>
          <w:rFonts w:cs="Tahoma"/>
          <w:sz w:val="20"/>
          <w:szCs w:val="20"/>
        </w:rPr>
        <w:t xml:space="preserve"> (-136)</w:t>
      </w:r>
      <w:r w:rsidR="0071744A" w:rsidRPr="00091517">
        <w:rPr>
          <w:rFonts w:cs="Tahoma"/>
          <w:sz w:val="20"/>
          <w:szCs w:val="20"/>
        </w:rPr>
        <w:t>.</w:t>
      </w:r>
      <w:r w:rsidR="008D6D01" w:rsidRPr="00091517">
        <w:rPr>
          <w:rFonts w:cs="Tahoma"/>
          <w:sz w:val="20"/>
          <w:szCs w:val="20"/>
        </w:rPr>
        <w:t xml:space="preserve"> Per 1 jan 202</w:t>
      </w:r>
      <w:r w:rsidR="00091517" w:rsidRPr="00091517">
        <w:rPr>
          <w:rFonts w:cs="Tahoma"/>
          <w:sz w:val="20"/>
          <w:szCs w:val="20"/>
        </w:rPr>
        <w:t>6</w:t>
      </w:r>
      <w:r w:rsidR="008D6D01" w:rsidRPr="00091517">
        <w:rPr>
          <w:rFonts w:cs="Tahoma"/>
          <w:sz w:val="20"/>
          <w:szCs w:val="20"/>
        </w:rPr>
        <w:t xml:space="preserve"> </w:t>
      </w:r>
      <w:r w:rsidR="00DA183A" w:rsidRPr="00091517">
        <w:rPr>
          <w:rFonts w:cs="Tahoma"/>
          <w:sz w:val="20"/>
          <w:szCs w:val="20"/>
        </w:rPr>
        <w:t xml:space="preserve">bedraagt </w:t>
      </w:r>
      <w:r w:rsidR="008D6D01" w:rsidRPr="00091517">
        <w:rPr>
          <w:rFonts w:cs="Tahoma"/>
          <w:sz w:val="20"/>
          <w:szCs w:val="20"/>
        </w:rPr>
        <w:t xml:space="preserve">het aantal </w:t>
      </w:r>
      <w:r w:rsidR="005E52E6" w:rsidRPr="00091517">
        <w:rPr>
          <w:rFonts w:cs="Tahoma"/>
          <w:sz w:val="20"/>
          <w:szCs w:val="20"/>
        </w:rPr>
        <w:t>1</w:t>
      </w:r>
      <w:r w:rsidR="00091517" w:rsidRPr="00091517">
        <w:rPr>
          <w:rFonts w:cs="Tahoma"/>
          <w:sz w:val="20"/>
          <w:szCs w:val="20"/>
        </w:rPr>
        <w:t>661</w:t>
      </w:r>
      <w:r w:rsidR="005E52E6" w:rsidRPr="00091517">
        <w:rPr>
          <w:rFonts w:cs="Tahoma"/>
          <w:sz w:val="20"/>
          <w:szCs w:val="20"/>
        </w:rPr>
        <w:t xml:space="preserve"> </w:t>
      </w:r>
      <w:r w:rsidR="00452DBE" w:rsidRPr="00091517">
        <w:rPr>
          <w:rFonts w:cs="Tahoma"/>
          <w:sz w:val="20"/>
          <w:szCs w:val="20"/>
        </w:rPr>
        <w:t>leden</w:t>
      </w:r>
      <w:r w:rsidR="002D26EF" w:rsidRPr="00091517">
        <w:rPr>
          <w:rFonts w:cs="Tahoma"/>
          <w:sz w:val="20"/>
          <w:szCs w:val="20"/>
        </w:rPr>
        <w:t xml:space="preserve"> bij </w:t>
      </w:r>
      <w:r w:rsidR="00C37F9A" w:rsidRPr="00091517">
        <w:rPr>
          <w:rFonts w:cs="Tahoma"/>
          <w:sz w:val="20"/>
          <w:szCs w:val="20"/>
        </w:rPr>
        <w:t>1</w:t>
      </w:r>
      <w:r w:rsidR="00091517" w:rsidRPr="00091517">
        <w:rPr>
          <w:rFonts w:cs="Tahoma"/>
          <w:sz w:val="20"/>
          <w:szCs w:val="20"/>
        </w:rPr>
        <w:t>6</w:t>
      </w:r>
      <w:r w:rsidR="002D26EF" w:rsidRPr="00091517">
        <w:rPr>
          <w:rFonts w:cs="Tahoma"/>
          <w:sz w:val="20"/>
          <w:szCs w:val="20"/>
        </w:rPr>
        <w:t xml:space="preserve"> bridgeclubs</w:t>
      </w:r>
      <w:r w:rsidR="008D6D01" w:rsidRPr="00091517">
        <w:rPr>
          <w:rFonts w:cs="Tahoma"/>
          <w:sz w:val="20"/>
          <w:szCs w:val="20"/>
        </w:rPr>
        <w:t xml:space="preserve">. </w:t>
      </w:r>
      <w:r w:rsidR="00F540A6" w:rsidRPr="00091517">
        <w:rPr>
          <w:rFonts w:cs="Tahoma"/>
          <w:sz w:val="20"/>
          <w:szCs w:val="20"/>
        </w:rPr>
        <w:t>B</w:t>
      </w:r>
      <w:r w:rsidR="00091517" w:rsidRPr="00091517">
        <w:rPr>
          <w:rFonts w:cs="Tahoma"/>
          <w:sz w:val="20"/>
          <w:szCs w:val="20"/>
        </w:rPr>
        <w:t>.</w:t>
      </w:r>
      <w:r w:rsidR="00F540A6" w:rsidRPr="00091517">
        <w:rPr>
          <w:rFonts w:cs="Tahoma"/>
          <w:sz w:val="20"/>
          <w:szCs w:val="20"/>
        </w:rPr>
        <w:t>C</w:t>
      </w:r>
      <w:r w:rsidR="00091517" w:rsidRPr="00091517">
        <w:rPr>
          <w:rFonts w:cs="Tahoma"/>
          <w:sz w:val="20"/>
          <w:szCs w:val="20"/>
        </w:rPr>
        <w:t>.</w:t>
      </w:r>
      <w:r w:rsidR="00F540A6" w:rsidRPr="00091517">
        <w:rPr>
          <w:rFonts w:cs="Tahoma"/>
          <w:sz w:val="20"/>
          <w:szCs w:val="20"/>
        </w:rPr>
        <w:t xml:space="preserve"> </w:t>
      </w:r>
      <w:r w:rsidR="00091517" w:rsidRPr="00091517">
        <w:rPr>
          <w:rFonts w:cs="Tahoma"/>
          <w:sz w:val="20"/>
          <w:szCs w:val="20"/>
        </w:rPr>
        <w:t>d</w:t>
      </w:r>
      <w:r w:rsidR="00C37F9A" w:rsidRPr="00091517">
        <w:rPr>
          <w:rFonts w:cs="Tahoma"/>
          <w:sz w:val="20"/>
          <w:szCs w:val="20"/>
        </w:rPr>
        <w:t>’</w:t>
      </w:r>
      <w:r w:rsidR="00091517" w:rsidRPr="00091517">
        <w:rPr>
          <w:rFonts w:cs="Tahoma"/>
          <w:sz w:val="20"/>
          <w:szCs w:val="20"/>
        </w:rPr>
        <w:t>Artagnan</w:t>
      </w:r>
      <w:r w:rsidR="00C37F9A" w:rsidRPr="00091517">
        <w:rPr>
          <w:rFonts w:cs="Tahoma"/>
          <w:sz w:val="20"/>
          <w:szCs w:val="20"/>
        </w:rPr>
        <w:t xml:space="preserve"> en </w:t>
      </w:r>
      <w:r w:rsidR="005E52E6" w:rsidRPr="00091517">
        <w:rPr>
          <w:rFonts w:cs="Tahoma"/>
          <w:sz w:val="20"/>
          <w:szCs w:val="20"/>
        </w:rPr>
        <w:t>B</w:t>
      </w:r>
      <w:r w:rsidR="00091517" w:rsidRPr="00091517">
        <w:rPr>
          <w:rFonts w:cs="Tahoma"/>
          <w:sz w:val="20"/>
          <w:szCs w:val="20"/>
        </w:rPr>
        <w:t>.</w:t>
      </w:r>
      <w:r w:rsidR="005E52E6" w:rsidRPr="00091517">
        <w:rPr>
          <w:rFonts w:cs="Tahoma"/>
          <w:sz w:val="20"/>
          <w:szCs w:val="20"/>
        </w:rPr>
        <w:t>C</w:t>
      </w:r>
      <w:r w:rsidR="00091517" w:rsidRPr="00091517">
        <w:rPr>
          <w:rFonts w:cs="Tahoma"/>
          <w:sz w:val="20"/>
          <w:szCs w:val="20"/>
        </w:rPr>
        <w:t>.</w:t>
      </w:r>
      <w:r w:rsidR="005E52E6" w:rsidRPr="00091517">
        <w:rPr>
          <w:rFonts w:cs="Tahoma"/>
          <w:sz w:val="20"/>
          <w:szCs w:val="20"/>
        </w:rPr>
        <w:t xml:space="preserve"> </w:t>
      </w:r>
      <w:proofErr w:type="spellStart"/>
      <w:r w:rsidR="00091517" w:rsidRPr="00091517">
        <w:rPr>
          <w:rFonts w:cs="Tahoma"/>
          <w:sz w:val="20"/>
          <w:szCs w:val="20"/>
        </w:rPr>
        <w:t>Roode</w:t>
      </w:r>
      <w:proofErr w:type="spellEnd"/>
      <w:r w:rsidR="00091517" w:rsidRPr="00091517">
        <w:rPr>
          <w:rFonts w:cs="Tahoma"/>
          <w:sz w:val="20"/>
          <w:szCs w:val="20"/>
        </w:rPr>
        <w:t xml:space="preserve"> Beek</w:t>
      </w:r>
      <w:r w:rsidR="00F540A6" w:rsidRPr="00091517">
        <w:rPr>
          <w:rFonts w:cs="Tahoma"/>
          <w:sz w:val="20"/>
          <w:szCs w:val="20"/>
        </w:rPr>
        <w:t xml:space="preserve"> </w:t>
      </w:r>
      <w:r w:rsidR="00C37F9A" w:rsidRPr="00091517">
        <w:rPr>
          <w:rFonts w:cs="Tahoma"/>
          <w:sz w:val="20"/>
          <w:szCs w:val="20"/>
        </w:rPr>
        <w:t xml:space="preserve">hebben </w:t>
      </w:r>
      <w:r w:rsidR="0071744A" w:rsidRPr="00091517">
        <w:rPr>
          <w:rFonts w:cs="Tahoma"/>
          <w:sz w:val="20"/>
          <w:szCs w:val="20"/>
        </w:rPr>
        <w:t>in 202</w:t>
      </w:r>
      <w:r w:rsidR="00091517" w:rsidRPr="00091517">
        <w:rPr>
          <w:rFonts w:cs="Tahoma"/>
          <w:sz w:val="20"/>
          <w:szCs w:val="20"/>
        </w:rPr>
        <w:t>5</w:t>
      </w:r>
      <w:r w:rsidR="0071744A" w:rsidRPr="00091517">
        <w:rPr>
          <w:rFonts w:cs="Tahoma"/>
          <w:sz w:val="20"/>
          <w:szCs w:val="20"/>
        </w:rPr>
        <w:t xml:space="preserve"> </w:t>
      </w:r>
      <w:r w:rsidR="00B42DF9" w:rsidRPr="00091517">
        <w:rPr>
          <w:rFonts w:cs="Tahoma"/>
          <w:sz w:val="20"/>
          <w:szCs w:val="20"/>
        </w:rPr>
        <w:t>hun</w:t>
      </w:r>
      <w:r w:rsidR="00F540A6" w:rsidRPr="00091517">
        <w:rPr>
          <w:rFonts w:cs="Tahoma"/>
          <w:sz w:val="20"/>
          <w:szCs w:val="20"/>
        </w:rPr>
        <w:t xml:space="preserve"> lidmaatschap bij de NBB opgezegd</w:t>
      </w:r>
      <w:r w:rsidR="00C37F9A" w:rsidRPr="00091517">
        <w:rPr>
          <w:rFonts w:cs="Tahoma"/>
          <w:sz w:val="20"/>
          <w:szCs w:val="20"/>
        </w:rPr>
        <w:t>, wat</w:t>
      </w:r>
      <w:r w:rsidR="0071744A" w:rsidRPr="00091517">
        <w:rPr>
          <w:rFonts w:cs="Tahoma"/>
          <w:sz w:val="20"/>
          <w:szCs w:val="20"/>
        </w:rPr>
        <w:t xml:space="preserve"> </w:t>
      </w:r>
      <w:r w:rsidR="005E52E6" w:rsidRPr="00091517">
        <w:rPr>
          <w:rFonts w:cs="Tahoma"/>
          <w:sz w:val="20"/>
          <w:szCs w:val="20"/>
        </w:rPr>
        <w:t xml:space="preserve">een deel </w:t>
      </w:r>
      <w:r w:rsidR="0071744A" w:rsidRPr="00091517">
        <w:rPr>
          <w:rFonts w:cs="Tahoma"/>
          <w:sz w:val="20"/>
          <w:szCs w:val="20"/>
        </w:rPr>
        <w:t>van de afname (</w:t>
      </w:r>
      <w:r w:rsidR="00091517" w:rsidRPr="00091517">
        <w:rPr>
          <w:rFonts w:cs="Tahoma"/>
          <w:sz w:val="20"/>
          <w:szCs w:val="20"/>
        </w:rPr>
        <w:t>-72</w:t>
      </w:r>
      <w:r w:rsidR="0071744A" w:rsidRPr="00091517">
        <w:rPr>
          <w:rFonts w:cs="Tahoma"/>
          <w:sz w:val="20"/>
          <w:szCs w:val="20"/>
        </w:rPr>
        <w:t xml:space="preserve"> leden) verklaart.</w:t>
      </w:r>
      <w:r w:rsidR="002D26EF" w:rsidRPr="00091517">
        <w:rPr>
          <w:rFonts w:cs="Tahoma"/>
          <w:sz w:val="20"/>
          <w:szCs w:val="20"/>
        </w:rPr>
        <w:t xml:space="preserve"> </w:t>
      </w:r>
      <w:r w:rsidR="00020412" w:rsidRPr="00091517">
        <w:rPr>
          <w:rFonts w:cs="Tahoma"/>
          <w:sz w:val="20"/>
          <w:szCs w:val="20"/>
        </w:rPr>
        <w:t xml:space="preserve">In het algemeen is de terugloop van leden het kleinst bij clubs die over relatief veel kader beschikken en een of meerdere beginnerscursussen organiseren. </w:t>
      </w:r>
    </w:p>
    <w:p w:rsidR="003B4B71" w:rsidRPr="003A4838" w:rsidRDefault="003B4B71" w:rsidP="007D7E94">
      <w:pPr>
        <w:pStyle w:val="Geenafstand"/>
        <w:rPr>
          <w:color w:val="FF0000"/>
          <w:sz w:val="20"/>
          <w:szCs w:val="20"/>
        </w:rPr>
      </w:pPr>
    </w:p>
    <w:p w:rsidR="00EE3379" w:rsidRPr="00A91CE9" w:rsidRDefault="00EE3379" w:rsidP="00EE3379">
      <w:pPr>
        <w:pStyle w:val="Lijstalinea"/>
        <w:numPr>
          <w:ilvl w:val="0"/>
          <w:numId w:val="1"/>
        </w:numPr>
        <w:ind w:left="426" w:hanging="426"/>
        <w:rPr>
          <w:rFonts w:cs="Tahoma"/>
          <w:b/>
          <w:sz w:val="20"/>
          <w:szCs w:val="20"/>
        </w:rPr>
      </w:pPr>
      <w:r w:rsidRPr="00A91CE9">
        <w:rPr>
          <w:rFonts w:cs="Tahoma"/>
          <w:b/>
          <w:sz w:val="20"/>
          <w:szCs w:val="20"/>
        </w:rPr>
        <w:t>De Protestcommissie</w:t>
      </w:r>
    </w:p>
    <w:p w:rsidR="00CB0F67" w:rsidRPr="00A91CE9" w:rsidRDefault="00CB0F67" w:rsidP="00CB0F67">
      <w:pPr>
        <w:pStyle w:val="Lijstalinea"/>
        <w:ind w:left="426"/>
        <w:rPr>
          <w:rFonts w:cs="Tahoma"/>
          <w:b/>
          <w:sz w:val="20"/>
          <w:szCs w:val="20"/>
        </w:rPr>
      </w:pPr>
    </w:p>
    <w:p w:rsidR="00056483" w:rsidRPr="00A91CE9" w:rsidRDefault="00CB0F67" w:rsidP="00056483">
      <w:pPr>
        <w:pStyle w:val="Lijstalinea"/>
        <w:ind w:left="0"/>
        <w:rPr>
          <w:rFonts w:cs="Tahoma"/>
          <w:sz w:val="20"/>
          <w:szCs w:val="20"/>
        </w:rPr>
      </w:pPr>
      <w:r w:rsidRPr="00A91CE9">
        <w:rPr>
          <w:rFonts w:cs="Tahoma"/>
          <w:sz w:val="20"/>
          <w:szCs w:val="20"/>
        </w:rPr>
        <w:t>In 202</w:t>
      </w:r>
      <w:r w:rsidR="000A3341" w:rsidRPr="00A91CE9">
        <w:rPr>
          <w:rFonts w:cs="Tahoma"/>
          <w:sz w:val="20"/>
          <w:szCs w:val="20"/>
        </w:rPr>
        <w:t>4</w:t>
      </w:r>
      <w:r w:rsidRPr="00A91CE9">
        <w:rPr>
          <w:rFonts w:cs="Tahoma"/>
          <w:sz w:val="20"/>
          <w:szCs w:val="20"/>
        </w:rPr>
        <w:t xml:space="preserve"> bestond de protestcommissie uit de volgende leden:</w:t>
      </w:r>
    </w:p>
    <w:p w:rsidR="00056483" w:rsidRPr="00A91CE9" w:rsidRDefault="00CB0F67" w:rsidP="00056483">
      <w:pPr>
        <w:pStyle w:val="Lijstalinea"/>
        <w:ind w:left="0"/>
        <w:rPr>
          <w:rFonts w:cs="Tahoma"/>
          <w:sz w:val="20"/>
          <w:szCs w:val="20"/>
        </w:rPr>
      </w:pPr>
      <w:r w:rsidRPr="00A91CE9">
        <w:rPr>
          <w:rFonts w:cs="Tahoma"/>
          <w:sz w:val="20"/>
          <w:szCs w:val="20"/>
        </w:rPr>
        <w:t>Voorzitter</w:t>
      </w:r>
      <w:r w:rsidRPr="00A91CE9">
        <w:rPr>
          <w:rFonts w:cs="Tahoma"/>
          <w:sz w:val="20"/>
          <w:szCs w:val="20"/>
        </w:rPr>
        <w:tab/>
        <w:t>Jos Gielkens</w:t>
      </w:r>
    </w:p>
    <w:p w:rsidR="00CB0F67" w:rsidRPr="00A91CE9" w:rsidRDefault="00CB0F67" w:rsidP="00056483">
      <w:pPr>
        <w:pStyle w:val="Lijstalinea"/>
        <w:ind w:left="0"/>
        <w:rPr>
          <w:rFonts w:cs="Tahoma"/>
          <w:sz w:val="20"/>
          <w:szCs w:val="20"/>
        </w:rPr>
      </w:pPr>
      <w:r w:rsidRPr="00A91CE9">
        <w:rPr>
          <w:rFonts w:cs="Tahoma"/>
          <w:sz w:val="20"/>
          <w:szCs w:val="20"/>
        </w:rPr>
        <w:t>Leden</w:t>
      </w:r>
      <w:r w:rsidRPr="00A91CE9">
        <w:rPr>
          <w:rFonts w:cs="Tahoma"/>
          <w:sz w:val="20"/>
          <w:szCs w:val="20"/>
        </w:rPr>
        <w:tab/>
      </w:r>
      <w:r w:rsidRPr="00A91CE9">
        <w:rPr>
          <w:rFonts w:cs="Tahoma"/>
          <w:sz w:val="20"/>
          <w:szCs w:val="20"/>
        </w:rPr>
        <w:tab/>
        <w:t xml:space="preserve">Paul </w:t>
      </w:r>
      <w:proofErr w:type="spellStart"/>
      <w:r w:rsidRPr="00A91CE9">
        <w:rPr>
          <w:rFonts w:cs="Tahoma"/>
          <w:sz w:val="20"/>
          <w:szCs w:val="20"/>
        </w:rPr>
        <w:t>Goessens</w:t>
      </w:r>
      <w:proofErr w:type="spellEnd"/>
      <w:r w:rsidRPr="00A91CE9">
        <w:rPr>
          <w:rFonts w:cs="Tahoma"/>
          <w:sz w:val="20"/>
          <w:szCs w:val="20"/>
        </w:rPr>
        <w:t xml:space="preserve">, Harry </w:t>
      </w:r>
      <w:proofErr w:type="spellStart"/>
      <w:r w:rsidRPr="00A91CE9">
        <w:rPr>
          <w:rFonts w:cs="Tahoma"/>
          <w:sz w:val="20"/>
          <w:szCs w:val="20"/>
        </w:rPr>
        <w:t>Dabekaussen</w:t>
      </w:r>
      <w:proofErr w:type="spellEnd"/>
      <w:r w:rsidRPr="00A91CE9">
        <w:rPr>
          <w:rFonts w:cs="Tahoma"/>
          <w:sz w:val="20"/>
          <w:szCs w:val="20"/>
        </w:rPr>
        <w:t xml:space="preserve">, Martin van Duyl, Peter </w:t>
      </w:r>
      <w:proofErr w:type="spellStart"/>
      <w:r w:rsidRPr="00A91CE9">
        <w:rPr>
          <w:rFonts w:cs="Tahoma"/>
          <w:sz w:val="20"/>
          <w:szCs w:val="20"/>
        </w:rPr>
        <w:t>Röell</w:t>
      </w:r>
      <w:proofErr w:type="spellEnd"/>
      <w:r w:rsidRPr="00A91CE9">
        <w:rPr>
          <w:rFonts w:cs="Tahoma"/>
          <w:sz w:val="20"/>
          <w:szCs w:val="20"/>
        </w:rPr>
        <w:t>.</w:t>
      </w:r>
    </w:p>
    <w:p w:rsidR="00CB0F67" w:rsidRPr="00A91CE9" w:rsidRDefault="00CB0F67" w:rsidP="00CB0F67">
      <w:pPr>
        <w:pStyle w:val="Lijstalinea"/>
        <w:spacing w:line="240" w:lineRule="auto"/>
        <w:ind w:left="0"/>
        <w:rPr>
          <w:rFonts w:cs="Tahoma"/>
          <w:b/>
          <w:sz w:val="20"/>
          <w:szCs w:val="20"/>
        </w:rPr>
      </w:pPr>
      <w:r w:rsidRPr="00A91CE9">
        <w:rPr>
          <w:rFonts w:cs="Tahoma"/>
          <w:sz w:val="20"/>
          <w:szCs w:val="20"/>
        </w:rPr>
        <w:t>In het jaar 202</w:t>
      </w:r>
      <w:r w:rsidR="000E7F17">
        <w:rPr>
          <w:rFonts w:cs="Tahoma"/>
          <w:sz w:val="20"/>
          <w:szCs w:val="20"/>
        </w:rPr>
        <w:t>5</w:t>
      </w:r>
      <w:r w:rsidRPr="00A91CE9">
        <w:rPr>
          <w:rFonts w:cs="Tahoma"/>
          <w:sz w:val="20"/>
          <w:szCs w:val="20"/>
        </w:rPr>
        <w:t xml:space="preserve"> werd geen protest tegen een arbitrale beslissing ingediend.</w:t>
      </w:r>
    </w:p>
    <w:p w:rsidR="00CB0F67" w:rsidRPr="003A4838" w:rsidRDefault="00CB0F67" w:rsidP="007D7E94">
      <w:pPr>
        <w:pStyle w:val="Geenafstand"/>
        <w:rPr>
          <w:color w:val="FF0000"/>
          <w:sz w:val="20"/>
          <w:szCs w:val="20"/>
        </w:rPr>
      </w:pPr>
    </w:p>
    <w:p w:rsidR="00076367" w:rsidRPr="00A91CE9" w:rsidRDefault="00076367" w:rsidP="00076367">
      <w:pPr>
        <w:pStyle w:val="Lijstalinea"/>
        <w:numPr>
          <w:ilvl w:val="0"/>
          <w:numId w:val="1"/>
        </w:numPr>
        <w:ind w:left="426" w:hanging="426"/>
        <w:rPr>
          <w:rFonts w:cs="Tahoma"/>
          <w:b/>
          <w:sz w:val="20"/>
          <w:szCs w:val="20"/>
        </w:rPr>
      </w:pPr>
      <w:r w:rsidRPr="00A91CE9">
        <w:rPr>
          <w:rFonts w:cs="Tahoma"/>
          <w:b/>
          <w:sz w:val="20"/>
          <w:szCs w:val="20"/>
        </w:rPr>
        <w:t>Sturen en Keien</w:t>
      </w:r>
    </w:p>
    <w:p w:rsidR="00053E19" w:rsidRDefault="009161A9" w:rsidP="00497464">
      <w:pPr>
        <w:pStyle w:val="Geenafstand"/>
        <w:rPr>
          <w:rFonts w:cs="Tahoma"/>
          <w:sz w:val="20"/>
          <w:szCs w:val="20"/>
        </w:rPr>
      </w:pPr>
      <w:r w:rsidRPr="00A91CE9">
        <w:rPr>
          <w:rFonts w:cs="Tahoma"/>
          <w:sz w:val="20"/>
          <w:szCs w:val="20"/>
        </w:rPr>
        <w:lastRenderedPageBreak/>
        <w:t xml:space="preserve">Er </w:t>
      </w:r>
      <w:r w:rsidR="00C26880">
        <w:rPr>
          <w:rFonts w:cs="Tahoma"/>
          <w:sz w:val="20"/>
          <w:szCs w:val="20"/>
        </w:rPr>
        <w:t>zijn</w:t>
      </w:r>
      <w:r w:rsidRPr="00A91CE9">
        <w:rPr>
          <w:rFonts w:cs="Tahoma"/>
          <w:sz w:val="20"/>
          <w:szCs w:val="20"/>
        </w:rPr>
        <w:t xml:space="preserve"> in 202</w:t>
      </w:r>
      <w:r w:rsidR="00A91CE9" w:rsidRPr="00A91CE9">
        <w:rPr>
          <w:rFonts w:cs="Tahoma"/>
          <w:sz w:val="20"/>
          <w:szCs w:val="20"/>
        </w:rPr>
        <w:t>5 Kei</w:t>
      </w:r>
      <w:r w:rsidR="00C26880">
        <w:rPr>
          <w:rFonts w:cs="Tahoma"/>
          <w:sz w:val="20"/>
          <w:szCs w:val="20"/>
        </w:rPr>
        <w:t>en</w:t>
      </w:r>
      <w:r w:rsidRPr="00A91CE9">
        <w:rPr>
          <w:rFonts w:cs="Tahoma"/>
          <w:sz w:val="20"/>
          <w:szCs w:val="20"/>
        </w:rPr>
        <w:t xml:space="preserve"> uitgereikt</w:t>
      </w:r>
      <w:r w:rsidR="00A91CE9" w:rsidRPr="00A91CE9">
        <w:rPr>
          <w:rFonts w:cs="Tahoma"/>
          <w:sz w:val="20"/>
          <w:szCs w:val="20"/>
        </w:rPr>
        <w:t xml:space="preserve"> aan Wim Satijn (BC Bronsbeek)</w:t>
      </w:r>
      <w:r w:rsidR="00A91CE9">
        <w:rPr>
          <w:rFonts w:cs="Tahoma"/>
          <w:sz w:val="20"/>
          <w:szCs w:val="20"/>
        </w:rPr>
        <w:t>, Lydia Heuvelmans (districtsbestuur)</w:t>
      </w:r>
      <w:r w:rsidR="00C26880">
        <w:rPr>
          <w:rFonts w:cs="Tahoma"/>
          <w:sz w:val="20"/>
          <w:szCs w:val="20"/>
        </w:rPr>
        <w:t>,</w:t>
      </w:r>
      <w:r w:rsidR="00A91CE9">
        <w:rPr>
          <w:rFonts w:cs="Tahoma"/>
          <w:sz w:val="20"/>
          <w:szCs w:val="20"/>
        </w:rPr>
        <w:t xml:space="preserve"> Piet Zinken (districtsbestuur)</w:t>
      </w:r>
      <w:r w:rsidR="004775B9">
        <w:rPr>
          <w:rFonts w:cs="Tahoma"/>
          <w:sz w:val="20"/>
          <w:szCs w:val="20"/>
        </w:rPr>
        <w:t>,</w:t>
      </w:r>
      <w:r w:rsidR="00C26880">
        <w:rPr>
          <w:rFonts w:cs="Tahoma"/>
          <w:sz w:val="20"/>
          <w:szCs w:val="20"/>
        </w:rPr>
        <w:t xml:space="preserve"> Theo </w:t>
      </w:r>
      <w:proofErr w:type="spellStart"/>
      <w:r w:rsidR="00C26880">
        <w:rPr>
          <w:rFonts w:cs="Tahoma"/>
          <w:sz w:val="20"/>
          <w:szCs w:val="20"/>
        </w:rPr>
        <w:t>Maessen</w:t>
      </w:r>
      <w:proofErr w:type="spellEnd"/>
      <w:r w:rsidR="00C26880">
        <w:rPr>
          <w:rFonts w:cs="Tahoma"/>
          <w:sz w:val="20"/>
          <w:szCs w:val="20"/>
        </w:rPr>
        <w:t xml:space="preserve"> (BC Geleen)</w:t>
      </w:r>
      <w:r w:rsidR="000E7F17">
        <w:rPr>
          <w:rFonts w:cs="Tahoma"/>
          <w:sz w:val="20"/>
          <w:szCs w:val="20"/>
        </w:rPr>
        <w:t xml:space="preserve"> en Eugene </w:t>
      </w:r>
      <w:proofErr w:type="spellStart"/>
      <w:r w:rsidR="000E7F17">
        <w:rPr>
          <w:rFonts w:cs="Tahoma"/>
          <w:sz w:val="20"/>
          <w:szCs w:val="20"/>
        </w:rPr>
        <w:t>Custers</w:t>
      </w:r>
      <w:proofErr w:type="spellEnd"/>
      <w:r w:rsidR="000E7F17">
        <w:rPr>
          <w:rFonts w:cs="Tahoma"/>
          <w:sz w:val="20"/>
          <w:szCs w:val="20"/>
        </w:rPr>
        <w:t xml:space="preserve"> (BC Vrijthof Maasvogels)</w:t>
      </w:r>
      <w:r w:rsidR="00C26880">
        <w:rPr>
          <w:rFonts w:cs="Tahoma"/>
          <w:sz w:val="20"/>
          <w:szCs w:val="20"/>
        </w:rPr>
        <w:t>.</w:t>
      </w:r>
    </w:p>
    <w:p w:rsidR="00A91CE9" w:rsidRPr="00A91CE9" w:rsidRDefault="00A91CE9" w:rsidP="00497464">
      <w:pPr>
        <w:pStyle w:val="Geenafstand"/>
        <w:rPr>
          <w:rFonts w:cs="Tahoma"/>
          <w:sz w:val="20"/>
          <w:szCs w:val="20"/>
        </w:rPr>
      </w:pPr>
    </w:p>
    <w:p w:rsidR="001B4DF9" w:rsidRPr="00990044" w:rsidRDefault="001B4DF9" w:rsidP="006D3F67">
      <w:pPr>
        <w:pStyle w:val="Lijstalinea"/>
        <w:numPr>
          <w:ilvl w:val="0"/>
          <w:numId w:val="1"/>
        </w:numPr>
        <w:ind w:left="426" w:hanging="426"/>
        <w:rPr>
          <w:rFonts w:cs="Tahoma"/>
          <w:b/>
          <w:sz w:val="20"/>
          <w:szCs w:val="20"/>
        </w:rPr>
      </w:pPr>
      <w:r w:rsidRPr="00990044">
        <w:rPr>
          <w:rFonts w:cs="Tahoma"/>
          <w:b/>
          <w:sz w:val="20"/>
          <w:szCs w:val="20"/>
        </w:rPr>
        <w:t>Landelijke competities</w:t>
      </w:r>
    </w:p>
    <w:p w:rsidR="00CB0F67" w:rsidRPr="00AB1208" w:rsidRDefault="00CB0F67" w:rsidP="00CB0F67">
      <w:pPr>
        <w:rPr>
          <w:rFonts w:cs="Tahoma"/>
          <w:sz w:val="20"/>
          <w:szCs w:val="20"/>
        </w:rPr>
      </w:pPr>
      <w:r w:rsidRPr="00AB1208">
        <w:rPr>
          <w:rFonts w:cs="Tahoma"/>
          <w:sz w:val="20"/>
          <w:szCs w:val="20"/>
        </w:rPr>
        <w:t>Eerste divisie paren 202</w:t>
      </w:r>
      <w:r w:rsidR="006F0AF5">
        <w:rPr>
          <w:rFonts w:cs="Tahoma"/>
          <w:sz w:val="20"/>
          <w:szCs w:val="20"/>
        </w:rPr>
        <w:t>5</w:t>
      </w:r>
      <w:r w:rsidRPr="00AB1208">
        <w:rPr>
          <w:rFonts w:cs="Tahoma"/>
          <w:sz w:val="20"/>
          <w:szCs w:val="20"/>
        </w:rPr>
        <w:t xml:space="preserve">. </w:t>
      </w:r>
    </w:p>
    <w:p w:rsidR="00CB0F67" w:rsidRPr="00AB1208" w:rsidRDefault="00CB0F67" w:rsidP="00CB0F67">
      <w:pPr>
        <w:rPr>
          <w:rFonts w:cs="Tahoma"/>
          <w:sz w:val="20"/>
          <w:szCs w:val="20"/>
        </w:rPr>
      </w:pPr>
      <w:r w:rsidRPr="00AB1208">
        <w:rPr>
          <w:rFonts w:cs="Tahoma"/>
          <w:sz w:val="20"/>
          <w:szCs w:val="20"/>
        </w:rPr>
        <w:t xml:space="preserve">In 2 weekenden in </w:t>
      </w:r>
      <w:r w:rsidR="00AB1208" w:rsidRPr="00AB1208">
        <w:rPr>
          <w:rFonts w:cs="Tahoma"/>
          <w:sz w:val="20"/>
          <w:szCs w:val="20"/>
        </w:rPr>
        <w:t xml:space="preserve">het voorjaar speelden Jos Gielkens &amp; Harry </w:t>
      </w:r>
      <w:proofErr w:type="spellStart"/>
      <w:r w:rsidR="00AB1208" w:rsidRPr="00AB1208">
        <w:rPr>
          <w:rFonts w:cs="Tahoma"/>
          <w:sz w:val="20"/>
          <w:szCs w:val="20"/>
        </w:rPr>
        <w:t>Dabekaussen</w:t>
      </w:r>
      <w:proofErr w:type="spellEnd"/>
      <w:r w:rsidR="00AB1208" w:rsidRPr="00AB1208">
        <w:rPr>
          <w:rFonts w:cs="Tahoma"/>
          <w:sz w:val="20"/>
          <w:szCs w:val="20"/>
        </w:rPr>
        <w:t xml:space="preserve"> </w:t>
      </w:r>
      <w:r w:rsidRPr="00AB1208">
        <w:rPr>
          <w:rFonts w:cs="Tahoma"/>
          <w:sz w:val="20"/>
          <w:szCs w:val="20"/>
        </w:rPr>
        <w:t>1</w:t>
      </w:r>
      <w:r w:rsidR="001A7052" w:rsidRPr="00AB1208">
        <w:rPr>
          <w:rFonts w:cs="Tahoma"/>
          <w:sz w:val="20"/>
          <w:szCs w:val="20"/>
        </w:rPr>
        <w:t>48</w:t>
      </w:r>
      <w:r w:rsidRPr="00AB1208">
        <w:rPr>
          <w:rFonts w:cs="Tahoma"/>
          <w:sz w:val="20"/>
          <w:szCs w:val="20"/>
        </w:rPr>
        <w:t xml:space="preserve"> spellen in de eerste divisie paren competitie. </w:t>
      </w:r>
      <w:r w:rsidR="00AB1208" w:rsidRPr="00AB1208">
        <w:rPr>
          <w:rFonts w:cs="Tahoma"/>
          <w:sz w:val="20"/>
          <w:szCs w:val="20"/>
        </w:rPr>
        <w:t>Zij behaalden de 1</w:t>
      </w:r>
      <w:r w:rsidR="00AB1208" w:rsidRPr="00AB1208">
        <w:rPr>
          <w:rFonts w:cs="Tahoma"/>
          <w:sz w:val="20"/>
          <w:szCs w:val="20"/>
          <w:vertAlign w:val="superscript"/>
        </w:rPr>
        <w:t>e</w:t>
      </w:r>
      <w:r w:rsidR="00AB1208" w:rsidRPr="00AB1208">
        <w:rPr>
          <w:rFonts w:cs="Tahoma"/>
          <w:sz w:val="20"/>
          <w:szCs w:val="20"/>
        </w:rPr>
        <w:t xml:space="preserve"> plaats met een score van 55,47%</w:t>
      </w:r>
      <w:r w:rsidR="00632D66">
        <w:rPr>
          <w:rFonts w:cs="Tahoma"/>
          <w:sz w:val="20"/>
          <w:szCs w:val="20"/>
        </w:rPr>
        <w:t xml:space="preserve"> en daarmee het recht op promotie naar de Meesterklasse</w:t>
      </w:r>
      <w:r w:rsidR="00AB1208" w:rsidRPr="00AB1208">
        <w:rPr>
          <w:rFonts w:cs="Tahoma"/>
          <w:sz w:val="20"/>
          <w:szCs w:val="20"/>
        </w:rPr>
        <w:t xml:space="preserve">. </w:t>
      </w:r>
      <w:proofErr w:type="spellStart"/>
      <w:r w:rsidR="00AB1208" w:rsidRPr="00AB1208">
        <w:rPr>
          <w:rFonts w:cs="Tahoma"/>
          <w:sz w:val="20"/>
          <w:szCs w:val="20"/>
        </w:rPr>
        <w:t>Onkojan</w:t>
      </w:r>
      <w:proofErr w:type="spellEnd"/>
      <w:r w:rsidR="00AB1208" w:rsidRPr="00AB1208">
        <w:rPr>
          <w:rFonts w:cs="Tahoma"/>
          <w:sz w:val="20"/>
          <w:szCs w:val="20"/>
        </w:rPr>
        <w:t xml:space="preserve"> Gelling &amp; Rob van Wel werden 27</w:t>
      </w:r>
      <w:r w:rsidR="00AB1208" w:rsidRPr="00AB1208">
        <w:rPr>
          <w:rFonts w:cs="Tahoma"/>
          <w:sz w:val="20"/>
          <w:szCs w:val="20"/>
          <w:vertAlign w:val="superscript"/>
        </w:rPr>
        <w:t>e</w:t>
      </w:r>
      <w:r w:rsidR="00AB1208" w:rsidRPr="00AB1208">
        <w:rPr>
          <w:rFonts w:cs="Tahoma"/>
          <w:sz w:val="20"/>
          <w:szCs w:val="20"/>
        </w:rPr>
        <w:t xml:space="preserve"> (47,42%).  </w:t>
      </w:r>
    </w:p>
    <w:p w:rsidR="00AB1208" w:rsidRDefault="00AB1208" w:rsidP="00CB0F67">
      <w:pPr>
        <w:rPr>
          <w:rFonts w:cs="Tahoma"/>
          <w:sz w:val="20"/>
          <w:szCs w:val="20"/>
        </w:rPr>
      </w:pPr>
      <w:r w:rsidRPr="00AB1208">
        <w:rPr>
          <w:rFonts w:cs="Tahoma"/>
          <w:sz w:val="20"/>
          <w:szCs w:val="20"/>
        </w:rPr>
        <w:t>Tweede divisie paren 2025.</w:t>
      </w:r>
    </w:p>
    <w:p w:rsidR="00AB1208" w:rsidRPr="006F0AF5" w:rsidRDefault="00AB1208" w:rsidP="00CB0F67">
      <w:pPr>
        <w:rPr>
          <w:rFonts w:cs="Tahoma"/>
          <w:sz w:val="20"/>
          <w:szCs w:val="20"/>
        </w:rPr>
      </w:pPr>
      <w:r>
        <w:rPr>
          <w:rFonts w:cs="Tahoma"/>
          <w:sz w:val="20"/>
          <w:szCs w:val="20"/>
        </w:rPr>
        <w:t xml:space="preserve">Stan van </w:t>
      </w:r>
      <w:proofErr w:type="spellStart"/>
      <w:r>
        <w:rPr>
          <w:rFonts w:cs="Tahoma"/>
          <w:sz w:val="20"/>
          <w:szCs w:val="20"/>
        </w:rPr>
        <w:t>Hoesel</w:t>
      </w:r>
      <w:proofErr w:type="spellEnd"/>
      <w:r>
        <w:rPr>
          <w:rFonts w:cs="Tahoma"/>
          <w:sz w:val="20"/>
          <w:szCs w:val="20"/>
        </w:rPr>
        <w:t xml:space="preserve"> &amp; Koos </w:t>
      </w:r>
      <w:proofErr w:type="spellStart"/>
      <w:r>
        <w:rPr>
          <w:rFonts w:cs="Tahoma"/>
          <w:sz w:val="20"/>
          <w:szCs w:val="20"/>
        </w:rPr>
        <w:t>Vrieze</w:t>
      </w:r>
      <w:proofErr w:type="spellEnd"/>
      <w:r>
        <w:rPr>
          <w:rFonts w:cs="Tahoma"/>
          <w:sz w:val="20"/>
          <w:szCs w:val="20"/>
        </w:rPr>
        <w:t xml:space="preserve"> behaalden in Regio III de eerste plaats (55,52%) en verwierven daarmee het recht op promotie naar de 1</w:t>
      </w:r>
      <w:r w:rsidRPr="00AB1208">
        <w:rPr>
          <w:rFonts w:cs="Tahoma"/>
          <w:sz w:val="20"/>
          <w:szCs w:val="20"/>
          <w:vertAlign w:val="superscript"/>
        </w:rPr>
        <w:t>e</w:t>
      </w:r>
      <w:r>
        <w:rPr>
          <w:rFonts w:cs="Tahoma"/>
          <w:sz w:val="20"/>
          <w:szCs w:val="20"/>
        </w:rPr>
        <w:t xml:space="preserve"> klasse. Marianne Linden &amp; Rein van Dijk werden 14</w:t>
      </w:r>
      <w:r w:rsidRPr="00AB1208">
        <w:rPr>
          <w:rFonts w:cs="Tahoma"/>
          <w:sz w:val="20"/>
          <w:szCs w:val="20"/>
          <w:vertAlign w:val="superscript"/>
        </w:rPr>
        <w:t>e</w:t>
      </w:r>
      <w:r>
        <w:rPr>
          <w:rFonts w:cs="Tahoma"/>
          <w:sz w:val="20"/>
          <w:szCs w:val="20"/>
        </w:rPr>
        <w:t xml:space="preserve"> (49,41%).</w:t>
      </w:r>
    </w:p>
    <w:p w:rsidR="002741E0" w:rsidRPr="006F0AF5" w:rsidRDefault="002741E0" w:rsidP="006F0AF5">
      <w:r w:rsidRPr="006F0AF5">
        <w:t>Eerste divisie 4-tallen 202</w:t>
      </w:r>
      <w:r w:rsidR="006F0AF5" w:rsidRPr="006F0AF5">
        <w:t>5</w:t>
      </w:r>
      <w:r w:rsidRPr="006F0AF5">
        <w:t>.</w:t>
      </w:r>
    </w:p>
    <w:p w:rsidR="002741E0" w:rsidRPr="003A4838" w:rsidRDefault="002A253F" w:rsidP="00CB0F67">
      <w:pPr>
        <w:rPr>
          <w:rFonts w:cs="Tahoma"/>
          <w:color w:val="FF0000"/>
          <w:sz w:val="20"/>
          <w:szCs w:val="20"/>
        </w:rPr>
      </w:pPr>
      <w:r w:rsidRPr="002A253F">
        <w:rPr>
          <w:rFonts w:cs="Tahoma"/>
          <w:sz w:val="20"/>
          <w:szCs w:val="20"/>
        </w:rPr>
        <w:t>BC de Mijnstreek 1 kwam in 2025 uit in de 1</w:t>
      </w:r>
      <w:r w:rsidRPr="002A253F">
        <w:rPr>
          <w:rFonts w:cs="Tahoma"/>
          <w:sz w:val="20"/>
          <w:szCs w:val="20"/>
          <w:vertAlign w:val="superscript"/>
        </w:rPr>
        <w:t>e</w:t>
      </w:r>
      <w:r w:rsidRPr="002A253F">
        <w:rPr>
          <w:rFonts w:cs="Tahoma"/>
          <w:sz w:val="20"/>
          <w:szCs w:val="20"/>
        </w:rPr>
        <w:t xml:space="preserve"> divisie viertallen. </w:t>
      </w:r>
      <w:r w:rsidR="002741E0" w:rsidRPr="002A253F">
        <w:rPr>
          <w:rFonts w:cs="Tahoma"/>
          <w:sz w:val="20"/>
          <w:szCs w:val="20"/>
        </w:rPr>
        <w:t xml:space="preserve">Het </w:t>
      </w:r>
      <w:r w:rsidRPr="002A253F">
        <w:rPr>
          <w:rFonts w:cs="Tahoma"/>
          <w:sz w:val="20"/>
          <w:szCs w:val="20"/>
        </w:rPr>
        <w:t>team</w:t>
      </w:r>
      <w:r w:rsidR="002741E0" w:rsidRPr="002A253F">
        <w:rPr>
          <w:rFonts w:cs="Tahoma"/>
          <w:sz w:val="20"/>
          <w:szCs w:val="20"/>
        </w:rPr>
        <w:t xml:space="preserve"> bestaande uit </w:t>
      </w:r>
      <w:r w:rsidRPr="002A253F">
        <w:rPr>
          <w:rFonts w:cs="Tahoma"/>
          <w:sz w:val="20"/>
          <w:szCs w:val="20"/>
        </w:rPr>
        <w:t xml:space="preserve">Harry </w:t>
      </w:r>
      <w:proofErr w:type="spellStart"/>
      <w:r w:rsidRPr="002A253F">
        <w:rPr>
          <w:rFonts w:cs="Tahoma"/>
          <w:sz w:val="20"/>
          <w:szCs w:val="20"/>
        </w:rPr>
        <w:t>Dabekaussen</w:t>
      </w:r>
      <w:proofErr w:type="spellEnd"/>
      <w:r w:rsidRPr="002A253F">
        <w:rPr>
          <w:rFonts w:cs="Tahoma"/>
          <w:sz w:val="20"/>
          <w:szCs w:val="20"/>
        </w:rPr>
        <w:t xml:space="preserve">, Jos Gielkens, </w:t>
      </w:r>
      <w:proofErr w:type="spellStart"/>
      <w:r w:rsidRPr="002A253F">
        <w:rPr>
          <w:rFonts w:cs="Tahoma"/>
          <w:sz w:val="20"/>
          <w:szCs w:val="20"/>
        </w:rPr>
        <w:t>Onko-Jan</w:t>
      </w:r>
      <w:proofErr w:type="spellEnd"/>
      <w:r w:rsidRPr="002A253F">
        <w:rPr>
          <w:rFonts w:cs="Tahoma"/>
          <w:sz w:val="20"/>
          <w:szCs w:val="20"/>
        </w:rPr>
        <w:t xml:space="preserve"> Gelling en Rob van </w:t>
      </w:r>
      <w:r w:rsidRPr="007E48CD">
        <w:rPr>
          <w:rFonts w:cs="Tahoma"/>
          <w:color w:val="000000" w:themeColor="text1"/>
          <w:sz w:val="20"/>
          <w:szCs w:val="20"/>
        </w:rPr>
        <w:t xml:space="preserve">Wel </w:t>
      </w:r>
      <w:r w:rsidR="002741E0" w:rsidRPr="007E48CD">
        <w:rPr>
          <w:rFonts w:cs="Tahoma"/>
          <w:color w:val="000000" w:themeColor="text1"/>
          <w:sz w:val="20"/>
          <w:szCs w:val="20"/>
        </w:rPr>
        <w:t xml:space="preserve">wist zich met een score van </w:t>
      </w:r>
      <w:r w:rsidR="007E48CD" w:rsidRPr="007E48CD">
        <w:rPr>
          <w:rFonts w:cs="Tahoma"/>
          <w:color w:val="000000" w:themeColor="text1"/>
          <w:sz w:val="20"/>
          <w:szCs w:val="20"/>
        </w:rPr>
        <w:t>8,46 niet</w:t>
      </w:r>
      <w:r w:rsidR="002741E0" w:rsidRPr="007E48CD">
        <w:rPr>
          <w:rFonts w:cs="Tahoma"/>
          <w:color w:val="000000" w:themeColor="text1"/>
          <w:sz w:val="20"/>
          <w:szCs w:val="20"/>
        </w:rPr>
        <w:t xml:space="preserve"> te handhaven</w:t>
      </w:r>
      <w:r w:rsidR="007E48CD" w:rsidRPr="007E48CD">
        <w:rPr>
          <w:rFonts w:cs="Tahoma"/>
          <w:color w:val="000000" w:themeColor="text1"/>
          <w:sz w:val="20"/>
          <w:szCs w:val="20"/>
        </w:rPr>
        <w:t>.</w:t>
      </w:r>
    </w:p>
    <w:p w:rsidR="00CB0F67" w:rsidRPr="002A253F" w:rsidRDefault="002741E0" w:rsidP="00CB0F67">
      <w:pPr>
        <w:rPr>
          <w:rFonts w:cs="Tahoma"/>
          <w:sz w:val="20"/>
          <w:szCs w:val="20"/>
        </w:rPr>
      </w:pPr>
      <w:r w:rsidRPr="002A253F">
        <w:rPr>
          <w:rFonts w:cs="Tahoma"/>
          <w:sz w:val="20"/>
          <w:szCs w:val="20"/>
        </w:rPr>
        <w:t>Tweede divisie 4-tallen 202</w:t>
      </w:r>
      <w:r w:rsidR="002A253F" w:rsidRPr="002A253F">
        <w:rPr>
          <w:rFonts w:cs="Tahoma"/>
          <w:sz w:val="20"/>
          <w:szCs w:val="20"/>
        </w:rPr>
        <w:t>5</w:t>
      </w:r>
      <w:r w:rsidR="00CB0F67" w:rsidRPr="002A253F">
        <w:rPr>
          <w:rFonts w:cs="Tahoma"/>
          <w:sz w:val="20"/>
          <w:szCs w:val="20"/>
        </w:rPr>
        <w:t>.</w:t>
      </w:r>
    </w:p>
    <w:p w:rsidR="00CB0F67" w:rsidRPr="003A4838" w:rsidRDefault="00CB0F67" w:rsidP="00CB0F67">
      <w:pPr>
        <w:rPr>
          <w:rFonts w:cs="Tahoma"/>
          <w:color w:val="FF0000"/>
          <w:sz w:val="20"/>
          <w:szCs w:val="20"/>
        </w:rPr>
      </w:pPr>
      <w:r w:rsidRPr="002A253F">
        <w:rPr>
          <w:rFonts w:cs="Tahoma"/>
          <w:sz w:val="20"/>
          <w:szCs w:val="20"/>
        </w:rPr>
        <w:t xml:space="preserve">In de tweede divisie viertallen (Groep </w:t>
      </w:r>
      <w:r w:rsidR="002A253F" w:rsidRPr="002A253F">
        <w:rPr>
          <w:rFonts w:cs="Tahoma"/>
          <w:sz w:val="20"/>
          <w:szCs w:val="20"/>
        </w:rPr>
        <w:t>6</w:t>
      </w:r>
      <w:r w:rsidRPr="002A253F">
        <w:rPr>
          <w:rFonts w:cs="Tahoma"/>
          <w:sz w:val="20"/>
          <w:szCs w:val="20"/>
        </w:rPr>
        <w:t xml:space="preserve">, </w:t>
      </w:r>
      <w:proofErr w:type="spellStart"/>
      <w:r w:rsidRPr="002A253F">
        <w:rPr>
          <w:rFonts w:cs="Tahoma"/>
          <w:sz w:val="20"/>
          <w:szCs w:val="20"/>
        </w:rPr>
        <w:t>zuid-oost</w:t>
      </w:r>
      <w:proofErr w:type="spellEnd"/>
      <w:r w:rsidRPr="002A253F">
        <w:rPr>
          <w:rFonts w:cs="Tahoma"/>
          <w:sz w:val="20"/>
          <w:szCs w:val="20"/>
        </w:rPr>
        <w:t xml:space="preserve">) </w:t>
      </w:r>
      <w:r w:rsidR="00632D66">
        <w:rPr>
          <w:rFonts w:cs="Tahoma"/>
          <w:sz w:val="20"/>
          <w:szCs w:val="20"/>
        </w:rPr>
        <w:t xml:space="preserve">handhaafde </w:t>
      </w:r>
      <w:r w:rsidR="002A253F" w:rsidRPr="002A253F">
        <w:rPr>
          <w:rFonts w:cs="Tahoma"/>
          <w:sz w:val="20"/>
          <w:szCs w:val="20"/>
        </w:rPr>
        <w:t xml:space="preserve">Vrijthof Maasvogels 1 (Harry van de Peppel, Koos </w:t>
      </w:r>
      <w:proofErr w:type="spellStart"/>
      <w:r w:rsidR="002A253F" w:rsidRPr="002A253F">
        <w:rPr>
          <w:rFonts w:cs="Tahoma"/>
          <w:sz w:val="20"/>
          <w:szCs w:val="20"/>
        </w:rPr>
        <w:t>Vrieze</w:t>
      </w:r>
      <w:proofErr w:type="spellEnd"/>
      <w:r w:rsidR="002A253F" w:rsidRPr="002A253F">
        <w:rPr>
          <w:rFonts w:cs="Tahoma"/>
          <w:sz w:val="20"/>
          <w:szCs w:val="20"/>
        </w:rPr>
        <w:t xml:space="preserve">, Paul </w:t>
      </w:r>
      <w:proofErr w:type="spellStart"/>
      <w:r w:rsidR="002A253F" w:rsidRPr="002A253F">
        <w:rPr>
          <w:rFonts w:cs="Tahoma"/>
          <w:sz w:val="20"/>
          <w:szCs w:val="20"/>
        </w:rPr>
        <w:t>Goessens</w:t>
      </w:r>
      <w:proofErr w:type="spellEnd"/>
      <w:r w:rsidR="002A253F" w:rsidRPr="002A253F">
        <w:rPr>
          <w:rFonts w:cs="Tahoma"/>
          <w:sz w:val="20"/>
          <w:szCs w:val="20"/>
        </w:rPr>
        <w:t xml:space="preserve">, Rob Wagenvoord en Stan van </w:t>
      </w:r>
      <w:proofErr w:type="spellStart"/>
      <w:r w:rsidR="002A253F" w:rsidRPr="002A253F">
        <w:rPr>
          <w:rFonts w:cs="Tahoma"/>
          <w:sz w:val="20"/>
          <w:szCs w:val="20"/>
        </w:rPr>
        <w:t>Hoesel</w:t>
      </w:r>
      <w:proofErr w:type="spellEnd"/>
      <w:r w:rsidR="002A253F" w:rsidRPr="002A253F">
        <w:rPr>
          <w:rFonts w:cs="Tahoma"/>
          <w:sz w:val="20"/>
          <w:szCs w:val="20"/>
        </w:rPr>
        <w:t>)</w:t>
      </w:r>
      <w:r w:rsidR="002A253F">
        <w:rPr>
          <w:rFonts w:cs="Tahoma"/>
          <w:color w:val="FF0000"/>
          <w:sz w:val="20"/>
          <w:szCs w:val="20"/>
        </w:rPr>
        <w:t xml:space="preserve"> </w:t>
      </w:r>
      <w:r w:rsidR="00632D66" w:rsidRPr="00632D66">
        <w:rPr>
          <w:rFonts w:cs="Tahoma"/>
          <w:color w:val="000000" w:themeColor="text1"/>
          <w:sz w:val="20"/>
          <w:szCs w:val="20"/>
        </w:rPr>
        <w:t>zich met een 7e</w:t>
      </w:r>
      <w:r w:rsidR="002A253F" w:rsidRPr="00632D66">
        <w:rPr>
          <w:rFonts w:cs="Tahoma"/>
          <w:color w:val="000000" w:themeColor="text1"/>
          <w:sz w:val="20"/>
          <w:szCs w:val="20"/>
        </w:rPr>
        <w:t xml:space="preserve"> plaats.</w:t>
      </w:r>
      <w:r w:rsidR="002A253F">
        <w:rPr>
          <w:rFonts w:cs="Tahoma"/>
          <w:color w:val="FF0000"/>
          <w:sz w:val="20"/>
          <w:szCs w:val="20"/>
        </w:rPr>
        <w:t xml:space="preserve"> </w:t>
      </w:r>
      <w:r w:rsidR="00632D66" w:rsidRPr="00632D66">
        <w:rPr>
          <w:rFonts w:cs="Tahoma"/>
          <w:color w:val="000000" w:themeColor="text1"/>
          <w:sz w:val="20"/>
          <w:szCs w:val="20"/>
        </w:rPr>
        <w:t xml:space="preserve">Dat gold niet voor </w:t>
      </w:r>
      <w:r w:rsidR="002741E0" w:rsidRPr="00632D66">
        <w:rPr>
          <w:rFonts w:cs="Tahoma"/>
          <w:color w:val="000000" w:themeColor="text1"/>
          <w:sz w:val="20"/>
          <w:szCs w:val="20"/>
        </w:rPr>
        <w:t xml:space="preserve"> </w:t>
      </w:r>
      <w:r w:rsidR="002A253F" w:rsidRPr="00632D66">
        <w:rPr>
          <w:rFonts w:cs="Tahoma"/>
          <w:color w:val="000000" w:themeColor="text1"/>
          <w:sz w:val="20"/>
          <w:szCs w:val="20"/>
        </w:rPr>
        <w:t xml:space="preserve">BC de Mijnstreek 2 (Anton van der </w:t>
      </w:r>
      <w:proofErr w:type="spellStart"/>
      <w:r w:rsidR="002A253F" w:rsidRPr="00632D66">
        <w:rPr>
          <w:rFonts w:cs="Tahoma"/>
          <w:color w:val="000000" w:themeColor="text1"/>
          <w:sz w:val="20"/>
          <w:szCs w:val="20"/>
        </w:rPr>
        <w:t>Sanden</w:t>
      </w:r>
      <w:proofErr w:type="spellEnd"/>
      <w:r w:rsidR="002A253F" w:rsidRPr="00632D66">
        <w:rPr>
          <w:rFonts w:cs="Tahoma"/>
          <w:color w:val="000000" w:themeColor="text1"/>
          <w:sz w:val="20"/>
          <w:szCs w:val="20"/>
        </w:rPr>
        <w:t xml:space="preserve">, Emile </w:t>
      </w:r>
      <w:proofErr w:type="spellStart"/>
      <w:r w:rsidR="002A253F" w:rsidRPr="00632D66">
        <w:rPr>
          <w:rFonts w:cs="Tahoma"/>
          <w:color w:val="000000" w:themeColor="text1"/>
          <w:sz w:val="20"/>
          <w:szCs w:val="20"/>
        </w:rPr>
        <w:t>Jeurissen</w:t>
      </w:r>
      <w:proofErr w:type="spellEnd"/>
      <w:r w:rsidR="002A253F" w:rsidRPr="00632D66">
        <w:rPr>
          <w:rFonts w:cs="Tahoma"/>
          <w:color w:val="000000" w:themeColor="text1"/>
          <w:sz w:val="20"/>
          <w:szCs w:val="20"/>
        </w:rPr>
        <w:t xml:space="preserve">, Erik </w:t>
      </w:r>
      <w:proofErr w:type="spellStart"/>
      <w:r w:rsidR="002A253F" w:rsidRPr="00632D66">
        <w:rPr>
          <w:rFonts w:cs="Tahoma"/>
          <w:color w:val="000000" w:themeColor="text1"/>
          <w:sz w:val="20"/>
          <w:szCs w:val="20"/>
        </w:rPr>
        <w:t>Smans</w:t>
      </w:r>
      <w:proofErr w:type="spellEnd"/>
      <w:r w:rsidR="002A253F" w:rsidRPr="00632D66">
        <w:rPr>
          <w:rFonts w:cs="Tahoma"/>
          <w:color w:val="000000" w:themeColor="text1"/>
          <w:sz w:val="20"/>
          <w:szCs w:val="20"/>
        </w:rPr>
        <w:t xml:space="preserve"> en Hans van </w:t>
      </w:r>
      <w:proofErr w:type="spellStart"/>
      <w:r w:rsidR="002A253F" w:rsidRPr="00632D66">
        <w:rPr>
          <w:rFonts w:cs="Tahoma"/>
          <w:color w:val="000000" w:themeColor="text1"/>
          <w:sz w:val="20"/>
          <w:szCs w:val="20"/>
        </w:rPr>
        <w:t>Aernsbergen</w:t>
      </w:r>
      <w:proofErr w:type="spellEnd"/>
      <w:r w:rsidR="002A253F" w:rsidRPr="00632D66">
        <w:rPr>
          <w:rFonts w:cs="Tahoma"/>
          <w:color w:val="000000" w:themeColor="text1"/>
          <w:sz w:val="20"/>
          <w:szCs w:val="20"/>
        </w:rPr>
        <w:t xml:space="preserve">) </w:t>
      </w:r>
      <w:r w:rsidR="00632D66" w:rsidRPr="00632D66">
        <w:rPr>
          <w:rFonts w:cs="Tahoma"/>
          <w:color w:val="000000" w:themeColor="text1"/>
          <w:sz w:val="20"/>
          <w:szCs w:val="20"/>
        </w:rPr>
        <w:t>en</w:t>
      </w:r>
      <w:r w:rsidR="00632D66">
        <w:rPr>
          <w:rFonts w:cs="Tahoma"/>
          <w:color w:val="FF0000"/>
          <w:sz w:val="20"/>
          <w:szCs w:val="20"/>
        </w:rPr>
        <w:t xml:space="preserve"> </w:t>
      </w:r>
      <w:r w:rsidR="002A253F">
        <w:rPr>
          <w:rFonts w:cs="Tahoma"/>
          <w:color w:val="FF0000"/>
          <w:sz w:val="20"/>
          <w:szCs w:val="20"/>
        </w:rPr>
        <w:t xml:space="preserve"> </w:t>
      </w:r>
      <w:r w:rsidR="002A253F" w:rsidRPr="00725EF5">
        <w:rPr>
          <w:rFonts w:cs="Tahoma"/>
          <w:sz w:val="20"/>
          <w:szCs w:val="20"/>
        </w:rPr>
        <w:t>BC Vr</w:t>
      </w:r>
      <w:r w:rsidRPr="00725EF5">
        <w:rPr>
          <w:rFonts w:cs="Tahoma"/>
          <w:sz w:val="20"/>
          <w:szCs w:val="20"/>
        </w:rPr>
        <w:t>ijthof – Maasvogels</w:t>
      </w:r>
      <w:r w:rsidR="002741E0" w:rsidRPr="00725EF5">
        <w:rPr>
          <w:rFonts w:cs="Tahoma"/>
          <w:sz w:val="20"/>
          <w:szCs w:val="20"/>
        </w:rPr>
        <w:t xml:space="preserve"> 2 (Det Dautzenberg, Ger van Opbergen, </w:t>
      </w:r>
      <w:r w:rsidR="00725EF5" w:rsidRPr="00725EF5">
        <w:rPr>
          <w:rFonts w:cs="Tahoma"/>
          <w:sz w:val="20"/>
          <w:szCs w:val="20"/>
        </w:rPr>
        <w:t xml:space="preserve">Hans Maarse, </w:t>
      </w:r>
      <w:r w:rsidR="002741E0" w:rsidRPr="00725EF5">
        <w:rPr>
          <w:rFonts w:cs="Tahoma"/>
          <w:sz w:val="20"/>
          <w:szCs w:val="20"/>
        </w:rPr>
        <w:t>Marianne Linden</w:t>
      </w:r>
      <w:r w:rsidR="00725EF5" w:rsidRPr="00725EF5">
        <w:rPr>
          <w:rFonts w:cs="Tahoma"/>
          <w:sz w:val="20"/>
          <w:szCs w:val="20"/>
        </w:rPr>
        <w:t xml:space="preserve">, Paul </w:t>
      </w:r>
      <w:proofErr w:type="spellStart"/>
      <w:r w:rsidR="00725EF5" w:rsidRPr="00725EF5">
        <w:rPr>
          <w:rFonts w:cs="Tahoma"/>
          <w:sz w:val="20"/>
          <w:szCs w:val="20"/>
        </w:rPr>
        <w:t>Custers</w:t>
      </w:r>
      <w:proofErr w:type="spellEnd"/>
      <w:r w:rsidR="002741E0" w:rsidRPr="00725EF5">
        <w:rPr>
          <w:rFonts w:cs="Tahoma"/>
          <w:sz w:val="20"/>
          <w:szCs w:val="20"/>
        </w:rPr>
        <w:t xml:space="preserve"> en Rein van Dijk)</w:t>
      </w:r>
      <w:r w:rsidR="00632D66">
        <w:rPr>
          <w:rFonts w:cs="Tahoma"/>
          <w:sz w:val="20"/>
          <w:szCs w:val="20"/>
        </w:rPr>
        <w:t xml:space="preserve"> welke teams het volgend jaar een trede lager mogen uitkomen.</w:t>
      </w:r>
    </w:p>
    <w:p w:rsidR="00CB0F67" w:rsidRPr="00990044" w:rsidRDefault="00CB0F67" w:rsidP="00CB0F67">
      <w:pPr>
        <w:rPr>
          <w:rFonts w:cs="Tahoma"/>
          <w:sz w:val="20"/>
          <w:szCs w:val="20"/>
        </w:rPr>
      </w:pPr>
      <w:proofErr w:type="spellStart"/>
      <w:r w:rsidRPr="00990044">
        <w:rPr>
          <w:rFonts w:cs="Tahoma"/>
          <w:sz w:val="20"/>
          <w:szCs w:val="20"/>
        </w:rPr>
        <w:t>Honneurdrive</w:t>
      </w:r>
      <w:proofErr w:type="spellEnd"/>
      <w:r w:rsidRPr="00990044">
        <w:rPr>
          <w:rFonts w:cs="Tahoma"/>
          <w:sz w:val="20"/>
          <w:szCs w:val="20"/>
        </w:rPr>
        <w:t xml:space="preserve"> 202</w:t>
      </w:r>
      <w:r w:rsidR="00990044" w:rsidRPr="00990044">
        <w:rPr>
          <w:rFonts w:cs="Tahoma"/>
          <w:sz w:val="20"/>
          <w:szCs w:val="20"/>
        </w:rPr>
        <w:t>5</w:t>
      </w:r>
      <w:r w:rsidRPr="00990044">
        <w:rPr>
          <w:rFonts w:cs="Tahoma"/>
          <w:sz w:val="20"/>
          <w:szCs w:val="20"/>
        </w:rPr>
        <w:t>.</w:t>
      </w:r>
    </w:p>
    <w:p w:rsidR="00D05A1B" w:rsidRDefault="00CB0F67" w:rsidP="00CB0F67">
      <w:pPr>
        <w:rPr>
          <w:rFonts w:cs="Tahoma"/>
          <w:color w:val="FF0000"/>
          <w:sz w:val="20"/>
          <w:szCs w:val="20"/>
        </w:rPr>
      </w:pPr>
      <w:r w:rsidRPr="00D05A1B">
        <w:rPr>
          <w:rFonts w:cs="Tahoma"/>
          <w:sz w:val="20"/>
          <w:szCs w:val="20"/>
        </w:rPr>
        <w:t xml:space="preserve">De </w:t>
      </w:r>
      <w:proofErr w:type="spellStart"/>
      <w:r w:rsidRPr="00D05A1B">
        <w:rPr>
          <w:rFonts w:cs="Tahoma"/>
          <w:sz w:val="20"/>
          <w:szCs w:val="20"/>
        </w:rPr>
        <w:t>Honneurdrive</w:t>
      </w:r>
      <w:proofErr w:type="spellEnd"/>
      <w:r w:rsidRPr="00D05A1B">
        <w:rPr>
          <w:rFonts w:cs="Tahoma"/>
          <w:sz w:val="20"/>
          <w:szCs w:val="20"/>
        </w:rPr>
        <w:t xml:space="preserve"> 202</w:t>
      </w:r>
      <w:r w:rsidR="00D05A1B" w:rsidRPr="00D05A1B">
        <w:rPr>
          <w:rFonts w:cs="Tahoma"/>
          <w:sz w:val="20"/>
          <w:szCs w:val="20"/>
        </w:rPr>
        <w:t>5</w:t>
      </w:r>
      <w:r w:rsidRPr="00D05A1B">
        <w:rPr>
          <w:rFonts w:cs="Tahoma"/>
          <w:sz w:val="20"/>
          <w:szCs w:val="20"/>
        </w:rPr>
        <w:t xml:space="preserve"> werd gespeeld in Utrecht op 1</w:t>
      </w:r>
      <w:r w:rsidR="00D05A1B" w:rsidRPr="00D05A1B">
        <w:rPr>
          <w:rFonts w:cs="Tahoma"/>
          <w:sz w:val="20"/>
          <w:szCs w:val="20"/>
        </w:rPr>
        <w:t>8</w:t>
      </w:r>
      <w:r w:rsidRPr="00D05A1B">
        <w:rPr>
          <w:rFonts w:cs="Tahoma"/>
          <w:sz w:val="20"/>
          <w:szCs w:val="20"/>
        </w:rPr>
        <w:t xml:space="preserve"> oktober. </w:t>
      </w:r>
      <w:r w:rsidR="00C821C4" w:rsidRPr="00D05A1B">
        <w:rPr>
          <w:rFonts w:cs="Tahoma"/>
          <w:sz w:val="20"/>
          <w:szCs w:val="20"/>
        </w:rPr>
        <w:t>I</w:t>
      </w:r>
      <w:r w:rsidRPr="00D05A1B">
        <w:rPr>
          <w:rFonts w:cs="Tahoma"/>
          <w:sz w:val="20"/>
          <w:szCs w:val="20"/>
        </w:rPr>
        <w:t xml:space="preserve">n een veld van </w:t>
      </w:r>
      <w:r w:rsidR="00D05A1B" w:rsidRPr="00D05A1B">
        <w:rPr>
          <w:rFonts w:cs="Tahoma"/>
          <w:sz w:val="20"/>
          <w:szCs w:val="20"/>
        </w:rPr>
        <w:t>36</w:t>
      </w:r>
      <w:r w:rsidRPr="00D05A1B">
        <w:rPr>
          <w:rFonts w:cs="Tahoma"/>
          <w:sz w:val="20"/>
          <w:szCs w:val="20"/>
        </w:rPr>
        <w:t xml:space="preserve"> paren </w:t>
      </w:r>
      <w:r w:rsidR="00C821C4" w:rsidRPr="00D05A1B">
        <w:rPr>
          <w:rFonts w:cs="Tahoma"/>
          <w:sz w:val="20"/>
          <w:szCs w:val="20"/>
        </w:rPr>
        <w:t xml:space="preserve">eindigden </w:t>
      </w:r>
      <w:r w:rsidR="00D05A1B" w:rsidRPr="00D05A1B">
        <w:rPr>
          <w:rFonts w:cs="Tahoma"/>
          <w:sz w:val="20"/>
          <w:szCs w:val="20"/>
        </w:rPr>
        <w:t xml:space="preserve">Piet Zinken en Jo </w:t>
      </w:r>
      <w:proofErr w:type="spellStart"/>
      <w:r w:rsidR="00D05A1B" w:rsidRPr="00D05A1B">
        <w:rPr>
          <w:rFonts w:cs="Tahoma"/>
          <w:sz w:val="20"/>
          <w:szCs w:val="20"/>
        </w:rPr>
        <w:t>Vanwersch</w:t>
      </w:r>
      <w:proofErr w:type="spellEnd"/>
      <w:r w:rsidR="00D05A1B" w:rsidRPr="00D05A1B">
        <w:rPr>
          <w:rFonts w:cs="Tahoma"/>
          <w:sz w:val="20"/>
          <w:szCs w:val="20"/>
        </w:rPr>
        <w:t xml:space="preserve"> met 54</w:t>
      </w:r>
      <w:r w:rsidR="00C821C4" w:rsidRPr="00D05A1B">
        <w:rPr>
          <w:rFonts w:cs="Tahoma"/>
          <w:sz w:val="20"/>
          <w:szCs w:val="20"/>
        </w:rPr>
        <w:t>,</w:t>
      </w:r>
      <w:r w:rsidR="00D05A1B" w:rsidRPr="00D05A1B">
        <w:rPr>
          <w:rFonts w:cs="Tahoma"/>
          <w:sz w:val="20"/>
          <w:szCs w:val="20"/>
        </w:rPr>
        <w:t>33</w:t>
      </w:r>
      <w:r w:rsidRPr="00D05A1B">
        <w:rPr>
          <w:rFonts w:cs="Tahoma"/>
          <w:sz w:val="20"/>
          <w:szCs w:val="20"/>
        </w:rPr>
        <w:t xml:space="preserve">% op de </w:t>
      </w:r>
      <w:r w:rsidR="00D05A1B" w:rsidRPr="00D05A1B">
        <w:rPr>
          <w:rFonts w:cs="Tahoma"/>
          <w:sz w:val="20"/>
          <w:szCs w:val="20"/>
        </w:rPr>
        <w:t>11</w:t>
      </w:r>
      <w:r w:rsidRPr="00D05A1B">
        <w:rPr>
          <w:rFonts w:cs="Tahoma"/>
          <w:sz w:val="20"/>
          <w:szCs w:val="20"/>
          <w:vertAlign w:val="superscript"/>
        </w:rPr>
        <w:t>e</w:t>
      </w:r>
      <w:r w:rsidRPr="00D05A1B">
        <w:rPr>
          <w:rFonts w:cs="Tahoma"/>
          <w:sz w:val="20"/>
          <w:szCs w:val="20"/>
        </w:rPr>
        <w:t xml:space="preserve"> plaats.</w:t>
      </w:r>
      <w:r w:rsidR="00C821C4" w:rsidRPr="003A4838">
        <w:rPr>
          <w:rFonts w:cs="Tahoma"/>
          <w:color w:val="FF0000"/>
          <w:sz w:val="20"/>
          <w:szCs w:val="20"/>
        </w:rPr>
        <w:t xml:space="preserve"> </w:t>
      </w:r>
    </w:p>
    <w:p w:rsidR="00CB0F67" w:rsidRPr="00990044" w:rsidRDefault="00CB0F67" w:rsidP="00CB0F67">
      <w:pPr>
        <w:rPr>
          <w:rFonts w:cs="Tahoma"/>
          <w:sz w:val="20"/>
          <w:szCs w:val="20"/>
        </w:rPr>
      </w:pPr>
      <w:r w:rsidRPr="00990044">
        <w:rPr>
          <w:rFonts w:cs="Tahoma"/>
          <w:sz w:val="20"/>
          <w:szCs w:val="20"/>
        </w:rPr>
        <w:t>IMP en Lombard Topcircuit.</w:t>
      </w:r>
    </w:p>
    <w:p w:rsidR="00056483" w:rsidRPr="003A4838" w:rsidRDefault="001D1B51" w:rsidP="00CB0F67">
      <w:pPr>
        <w:rPr>
          <w:rFonts w:cs="Tahoma"/>
          <w:color w:val="FF0000"/>
          <w:sz w:val="20"/>
          <w:szCs w:val="20"/>
        </w:rPr>
      </w:pPr>
      <w:r>
        <w:rPr>
          <w:rFonts w:cs="Tahoma"/>
          <w:sz w:val="20"/>
          <w:szCs w:val="20"/>
        </w:rPr>
        <w:t xml:space="preserve">Na 3 </w:t>
      </w:r>
      <w:r w:rsidR="005951D3" w:rsidRPr="00990044">
        <w:rPr>
          <w:rFonts w:cs="Tahoma"/>
          <w:sz w:val="20"/>
          <w:szCs w:val="20"/>
        </w:rPr>
        <w:t>voorronden van deze prestigieuze competitie</w:t>
      </w:r>
      <w:r w:rsidR="005951D3">
        <w:rPr>
          <w:rFonts w:cs="Tahoma"/>
          <w:sz w:val="20"/>
          <w:szCs w:val="20"/>
        </w:rPr>
        <w:t xml:space="preserve"> s</w:t>
      </w:r>
      <w:r>
        <w:rPr>
          <w:rFonts w:cs="Tahoma"/>
          <w:sz w:val="20"/>
          <w:szCs w:val="20"/>
        </w:rPr>
        <w:t>taan</w:t>
      </w:r>
      <w:r w:rsidR="005951D3">
        <w:rPr>
          <w:rFonts w:cs="Tahoma"/>
          <w:sz w:val="20"/>
          <w:szCs w:val="20"/>
        </w:rPr>
        <w:t xml:space="preserve"> Rob van Wel &amp; </w:t>
      </w:r>
      <w:proofErr w:type="spellStart"/>
      <w:r>
        <w:rPr>
          <w:rFonts w:cs="Tahoma"/>
          <w:sz w:val="20"/>
          <w:szCs w:val="20"/>
        </w:rPr>
        <w:t>OnkoJan</w:t>
      </w:r>
      <w:proofErr w:type="spellEnd"/>
      <w:r>
        <w:rPr>
          <w:rFonts w:cs="Tahoma"/>
          <w:sz w:val="20"/>
          <w:szCs w:val="20"/>
        </w:rPr>
        <w:t xml:space="preserve"> Gelling</w:t>
      </w:r>
      <w:r w:rsidR="005951D3">
        <w:rPr>
          <w:rFonts w:cs="Tahoma"/>
          <w:sz w:val="20"/>
          <w:szCs w:val="20"/>
        </w:rPr>
        <w:t xml:space="preserve"> </w:t>
      </w:r>
      <w:r>
        <w:rPr>
          <w:rFonts w:cs="Tahoma"/>
          <w:sz w:val="20"/>
          <w:szCs w:val="20"/>
        </w:rPr>
        <w:t>op de 11</w:t>
      </w:r>
      <w:r w:rsidRPr="001D1B51">
        <w:rPr>
          <w:rFonts w:cs="Tahoma"/>
          <w:sz w:val="20"/>
          <w:szCs w:val="20"/>
          <w:vertAlign w:val="superscript"/>
        </w:rPr>
        <w:t>e</w:t>
      </w:r>
      <w:r>
        <w:rPr>
          <w:rFonts w:cs="Tahoma"/>
          <w:sz w:val="20"/>
          <w:szCs w:val="20"/>
        </w:rPr>
        <w:t xml:space="preserve"> plaats </w:t>
      </w:r>
      <w:r w:rsidR="005951D3">
        <w:rPr>
          <w:rFonts w:cs="Tahoma"/>
          <w:sz w:val="20"/>
          <w:szCs w:val="20"/>
        </w:rPr>
        <w:t xml:space="preserve">en </w:t>
      </w:r>
      <w:r w:rsidR="00CB0F67" w:rsidRPr="00990044">
        <w:rPr>
          <w:rFonts w:cs="Tahoma"/>
          <w:sz w:val="20"/>
          <w:szCs w:val="20"/>
        </w:rPr>
        <w:t xml:space="preserve">Jan van </w:t>
      </w:r>
      <w:proofErr w:type="spellStart"/>
      <w:r w:rsidR="00CB0F67" w:rsidRPr="00990044">
        <w:rPr>
          <w:rFonts w:cs="Tahoma"/>
          <w:sz w:val="20"/>
          <w:szCs w:val="20"/>
        </w:rPr>
        <w:t>Cleeff</w:t>
      </w:r>
      <w:proofErr w:type="spellEnd"/>
      <w:r w:rsidR="00CB0F67" w:rsidRPr="00990044">
        <w:rPr>
          <w:rFonts w:cs="Tahoma"/>
          <w:sz w:val="20"/>
          <w:szCs w:val="20"/>
        </w:rPr>
        <w:t xml:space="preserve">  &amp; Marina Witvliet </w:t>
      </w:r>
      <w:r w:rsidR="000233AA" w:rsidRPr="00990044">
        <w:rPr>
          <w:rFonts w:cs="Tahoma"/>
          <w:sz w:val="20"/>
          <w:szCs w:val="20"/>
        </w:rPr>
        <w:t xml:space="preserve"> </w:t>
      </w:r>
      <w:r>
        <w:rPr>
          <w:rFonts w:cs="Tahoma"/>
          <w:sz w:val="20"/>
          <w:szCs w:val="20"/>
        </w:rPr>
        <w:t>op de 59</w:t>
      </w:r>
      <w:r w:rsidRPr="001D1B51">
        <w:rPr>
          <w:rFonts w:cs="Tahoma"/>
          <w:sz w:val="20"/>
          <w:szCs w:val="20"/>
          <w:vertAlign w:val="superscript"/>
        </w:rPr>
        <w:t>e</w:t>
      </w:r>
      <w:r>
        <w:rPr>
          <w:rFonts w:cs="Tahoma"/>
          <w:sz w:val="20"/>
          <w:szCs w:val="20"/>
        </w:rPr>
        <w:t xml:space="preserve"> plaats</w:t>
      </w:r>
      <w:r w:rsidR="005951D3">
        <w:rPr>
          <w:rFonts w:cs="Tahoma"/>
          <w:sz w:val="20"/>
          <w:szCs w:val="20"/>
        </w:rPr>
        <w:t xml:space="preserve">. </w:t>
      </w:r>
    </w:p>
    <w:p w:rsidR="00920BAA" w:rsidRPr="004775B9" w:rsidRDefault="00920BAA" w:rsidP="00920BAA">
      <w:pPr>
        <w:rPr>
          <w:rFonts w:cs="Tahoma"/>
          <w:sz w:val="20"/>
          <w:szCs w:val="20"/>
        </w:rPr>
      </w:pPr>
      <w:r w:rsidRPr="004775B9">
        <w:rPr>
          <w:rFonts w:cs="Tahoma"/>
          <w:sz w:val="20"/>
          <w:szCs w:val="20"/>
        </w:rPr>
        <w:t>O</w:t>
      </w:r>
      <w:r w:rsidR="00C269D3" w:rsidRPr="004775B9">
        <w:rPr>
          <w:rFonts w:cs="Tahoma"/>
          <w:sz w:val="20"/>
          <w:szCs w:val="20"/>
        </w:rPr>
        <w:t xml:space="preserve">pgemaakt </w:t>
      </w:r>
      <w:r w:rsidR="004775B9" w:rsidRPr="004775B9">
        <w:rPr>
          <w:rFonts w:cs="Tahoma"/>
          <w:sz w:val="20"/>
          <w:szCs w:val="20"/>
        </w:rPr>
        <w:t>op</w:t>
      </w:r>
      <w:r w:rsidR="00C269D3" w:rsidRPr="004775B9">
        <w:rPr>
          <w:rFonts w:cs="Tahoma"/>
          <w:sz w:val="20"/>
          <w:szCs w:val="20"/>
        </w:rPr>
        <w:t xml:space="preserve"> </w:t>
      </w:r>
      <w:r w:rsidR="00D05A1B" w:rsidRPr="004775B9">
        <w:rPr>
          <w:rFonts w:cs="Tahoma"/>
          <w:sz w:val="20"/>
          <w:szCs w:val="20"/>
        </w:rPr>
        <w:t xml:space="preserve">1 </w:t>
      </w:r>
      <w:r w:rsidR="004775B9" w:rsidRPr="004775B9">
        <w:rPr>
          <w:rFonts w:cs="Tahoma"/>
          <w:sz w:val="20"/>
          <w:szCs w:val="20"/>
        </w:rPr>
        <w:t>maart</w:t>
      </w:r>
      <w:r w:rsidR="00D05A1B" w:rsidRPr="004775B9">
        <w:rPr>
          <w:rFonts w:cs="Tahoma"/>
          <w:sz w:val="20"/>
          <w:szCs w:val="20"/>
        </w:rPr>
        <w:t xml:space="preserve"> </w:t>
      </w:r>
      <w:r w:rsidR="003C63AB" w:rsidRPr="004775B9">
        <w:rPr>
          <w:rFonts w:cs="Tahoma"/>
          <w:sz w:val="20"/>
          <w:szCs w:val="20"/>
        </w:rPr>
        <w:t>202</w:t>
      </w:r>
      <w:r w:rsidR="00D05A1B" w:rsidRPr="004775B9">
        <w:rPr>
          <w:rFonts w:cs="Tahoma"/>
          <w:sz w:val="20"/>
          <w:szCs w:val="20"/>
        </w:rPr>
        <w:t>6</w:t>
      </w:r>
    </w:p>
    <w:p w:rsidR="003B4B71" w:rsidRPr="004775B9" w:rsidRDefault="009511E7" w:rsidP="00920BAA">
      <w:pPr>
        <w:rPr>
          <w:rFonts w:cs="Tahoma"/>
          <w:sz w:val="20"/>
          <w:szCs w:val="20"/>
        </w:rPr>
      </w:pPr>
      <w:r w:rsidRPr="004775B9">
        <w:rPr>
          <w:rFonts w:cs="Tahoma"/>
          <w:sz w:val="20"/>
          <w:szCs w:val="20"/>
        </w:rPr>
        <w:t>Paul Hinssen</w:t>
      </w:r>
      <w:r w:rsidR="00926914" w:rsidRPr="004775B9">
        <w:rPr>
          <w:rFonts w:cs="Tahoma"/>
          <w:sz w:val="20"/>
          <w:szCs w:val="20"/>
        </w:rPr>
        <w:t xml:space="preserve"> </w:t>
      </w:r>
    </w:p>
    <w:p w:rsidR="00926914" w:rsidRPr="004775B9" w:rsidRDefault="00926914" w:rsidP="00894A6A">
      <w:pPr>
        <w:pStyle w:val="Geenafstand"/>
        <w:rPr>
          <w:rFonts w:cs="Tahoma"/>
          <w:sz w:val="20"/>
          <w:szCs w:val="20"/>
        </w:rPr>
      </w:pPr>
      <w:r w:rsidRPr="004775B9">
        <w:rPr>
          <w:rFonts w:cs="Tahoma"/>
          <w:sz w:val="20"/>
          <w:szCs w:val="20"/>
        </w:rPr>
        <w:t>Secretaris District Zuid-Limburg</w:t>
      </w:r>
    </w:p>
    <w:sectPr w:rsidR="00926914" w:rsidRPr="004775B9" w:rsidSect="00E111FB">
      <w:footerReference w:type="default" r:id="rId8"/>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E1A" w:rsidRDefault="00165E1A" w:rsidP="00D95E1A">
      <w:pPr>
        <w:spacing w:after="0" w:line="240" w:lineRule="auto"/>
      </w:pPr>
      <w:r>
        <w:separator/>
      </w:r>
    </w:p>
  </w:endnote>
  <w:endnote w:type="continuationSeparator" w:id="0">
    <w:p w:rsidR="00165E1A" w:rsidRDefault="00165E1A" w:rsidP="00D95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85886"/>
      <w:docPartObj>
        <w:docPartGallery w:val="Page Numbers (Bottom of Page)"/>
        <w:docPartUnique/>
      </w:docPartObj>
    </w:sdtPr>
    <w:sdtContent>
      <w:p w:rsidR="00624251" w:rsidRDefault="00624251">
        <w:pPr>
          <w:pStyle w:val="Voettekst"/>
          <w:jc w:val="right"/>
        </w:pPr>
        <w:r>
          <w:t xml:space="preserve">Pagina </w:t>
        </w:r>
        <w:fldSimple w:instr="PAGE   \* MERGEFORMAT">
          <w:r w:rsidR="004D3EC2">
            <w:rPr>
              <w:noProof/>
            </w:rPr>
            <w:t>5</w:t>
          </w:r>
        </w:fldSimple>
      </w:p>
    </w:sdtContent>
  </w:sdt>
  <w:p w:rsidR="00624251" w:rsidRDefault="0062425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E1A" w:rsidRDefault="00165E1A" w:rsidP="00D95E1A">
      <w:pPr>
        <w:spacing w:after="0" w:line="240" w:lineRule="auto"/>
      </w:pPr>
      <w:r>
        <w:separator/>
      </w:r>
    </w:p>
  </w:footnote>
  <w:footnote w:type="continuationSeparator" w:id="0">
    <w:p w:rsidR="00165E1A" w:rsidRDefault="00165E1A" w:rsidP="00D95E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788"/>
    <w:multiLevelType w:val="hybridMultilevel"/>
    <w:tmpl w:val="697C25A4"/>
    <w:lvl w:ilvl="0" w:tplc="90743C94">
      <w:numFmt w:val="bullet"/>
      <w:lvlText w:val="-"/>
      <w:lvlJc w:val="left"/>
      <w:pPr>
        <w:ind w:left="1060" w:hanging="70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B5DB9"/>
    <w:multiLevelType w:val="hybridMultilevel"/>
    <w:tmpl w:val="ED42B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11A429D"/>
    <w:multiLevelType w:val="hybridMultilevel"/>
    <w:tmpl w:val="6E786CE8"/>
    <w:lvl w:ilvl="0" w:tplc="2D92AD2E">
      <w:numFmt w:val="bullet"/>
      <w:lvlText w:val="-"/>
      <w:lvlJc w:val="left"/>
      <w:pPr>
        <w:ind w:left="720" w:hanging="360"/>
      </w:pPr>
      <w:rPr>
        <w:rFonts w:ascii="Calibri" w:eastAsia="Times New Roman" w:hAnsi="Calibri"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120B03"/>
    <w:multiLevelType w:val="hybridMultilevel"/>
    <w:tmpl w:val="A178E514"/>
    <w:lvl w:ilvl="0" w:tplc="D744C85C">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4D63A17"/>
    <w:multiLevelType w:val="hybridMultilevel"/>
    <w:tmpl w:val="813A1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6714BE5"/>
    <w:multiLevelType w:val="hybridMultilevel"/>
    <w:tmpl w:val="BB7047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D5F6F75"/>
    <w:multiLevelType w:val="hybridMultilevel"/>
    <w:tmpl w:val="4C2CC2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E060071"/>
    <w:multiLevelType w:val="hybridMultilevel"/>
    <w:tmpl w:val="9536A52C"/>
    <w:lvl w:ilvl="0" w:tplc="C61484D6">
      <w:start w:val="3"/>
      <w:numFmt w:val="bullet"/>
      <w:lvlText w:val=""/>
      <w:lvlJc w:val="left"/>
      <w:pPr>
        <w:ind w:left="501" w:hanging="360"/>
      </w:pPr>
      <w:rPr>
        <w:rFonts w:ascii="Symbol" w:eastAsiaTheme="minorHAnsi" w:hAnsi="Symbol" w:cs="Tahoma" w:hint="default"/>
      </w:rPr>
    </w:lvl>
    <w:lvl w:ilvl="1" w:tplc="04130003">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hdrShapeDefaults>
    <o:shapedefaults v:ext="edit" spidmax="102402"/>
  </w:hdrShapeDefaults>
  <w:footnotePr>
    <w:footnote w:id="-1"/>
    <w:footnote w:id="0"/>
  </w:footnotePr>
  <w:endnotePr>
    <w:endnote w:id="-1"/>
    <w:endnote w:id="0"/>
  </w:endnotePr>
  <w:compat/>
  <w:rsids>
    <w:rsidRoot w:val="005850DF"/>
    <w:rsid w:val="00001248"/>
    <w:rsid w:val="00017CEE"/>
    <w:rsid w:val="00020412"/>
    <w:rsid w:val="000206AB"/>
    <w:rsid w:val="000233AA"/>
    <w:rsid w:val="00023F49"/>
    <w:rsid w:val="00026530"/>
    <w:rsid w:val="00031794"/>
    <w:rsid w:val="00032392"/>
    <w:rsid w:val="0003321C"/>
    <w:rsid w:val="00053E19"/>
    <w:rsid w:val="000560E1"/>
    <w:rsid w:val="00056483"/>
    <w:rsid w:val="00062178"/>
    <w:rsid w:val="00076367"/>
    <w:rsid w:val="000837DC"/>
    <w:rsid w:val="0008787E"/>
    <w:rsid w:val="00091517"/>
    <w:rsid w:val="000A0FB8"/>
    <w:rsid w:val="000A1FE8"/>
    <w:rsid w:val="000A2D6C"/>
    <w:rsid w:val="000A3341"/>
    <w:rsid w:val="000A4DCF"/>
    <w:rsid w:val="000A6546"/>
    <w:rsid w:val="000D16D2"/>
    <w:rsid w:val="000D67E9"/>
    <w:rsid w:val="000E0558"/>
    <w:rsid w:val="000E0767"/>
    <w:rsid w:val="000E7F17"/>
    <w:rsid w:val="000F0269"/>
    <w:rsid w:val="000F5AAA"/>
    <w:rsid w:val="001023BE"/>
    <w:rsid w:val="0010415F"/>
    <w:rsid w:val="00106E1F"/>
    <w:rsid w:val="00107190"/>
    <w:rsid w:val="00120042"/>
    <w:rsid w:val="00121234"/>
    <w:rsid w:val="001347C5"/>
    <w:rsid w:val="001353BF"/>
    <w:rsid w:val="0016566D"/>
    <w:rsid w:val="00165E1A"/>
    <w:rsid w:val="001669A1"/>
    <w:rsid w:val="0017134D"/>
    <w:rsid w:val="00174930"/>
    <w:rsid w:val="00194BF6"/>
    <w:rsid w:val="001A0884"/>
    <w:rsid w:val="001A7052"/>
    <w:rsid w:val="001A7B23"/>
    <w:rsid w:val="001B2A5D"/>
    <w:rsid w:val="001B3CE1"/>
    <w:rsid w:val="001B4DF9"/>
    <w:rsid w:val="001B74E5"/>
    <w:rsid w:val="001C3289"/>
    <w:rsid w:val="001D0EE3"/>
    <w:rsid w:val="001D1368"/>
    <w:rsid w:val="001D1B51"/>
    <w:rsid w:val="001E110C"/>
    <w:rsid w:val="00202ED5"/>
    <w:rsid w:val="0020356D"/>
    <w:rsid w:val="00210FDE"/>
    <w:rsid w:val="00211239"/>
    <w:rsid w:val="00221227"/>
    <w:rsid w:val="002271DB"/>
    <w:rsid w:val="00235C05"/>
    <w:rsid w:val="0025118E"/>
    <w:rsid w:val="00251C1B"/>
    <w:rsid w:val="00253423"/>
    <w:rsid w:val="00260325"/>
    <w:rsid w:val="0026794F"/>
    <w:rsid w:val="0027336D"/>
    <w:rsid w:val="002741E0"/>
    <w:rsid w:val="002809A3"/>
    <w:rsid w:val="002810C2"/>
    <w:rsid w:val="00284459"/>
    <w:rsid w:val="00291533"/>
    <w:rsid w:val="002A200B"/>
    <w:rsid w:val="002A253F"/>
    <w:rsid w:val="002A523A"/>
    <w:rsid w:val="002A6859"/>
    <w:rsid w:val="002B1E21"/>
    <w:rsid w:val="002B236D"/>
    <w:rsid w:val="002B3999"/>
    <w:rsid w:val="002B518B"/>
    <w:rsid w:val="002C0260"/>
    <w:rsid w:val="002C06B4"/>
    <w:rsid w:val="002C615B"/>
    <w:rsid w:val="002C76EB"/>
    <w:rsid w:val="002D073A"/>
    <w:rsid w:val="002D26EF"/>
    <w:rsid w:val="002D4477"/>
    <w:rsid w:val="002E70B5"/>
    <w:rsid w:val="002F010A"/>
    <w:rsid w:val="002F0372"/>
    <w:rsid w:val="002F3126"/>
    <w:rsid w:val="002F52FC"/>
    <w:rsid w:val="00301230"/>
    <w:rsid w:val="00302895"/>
    <w:rsid w:val="00304DCB"/>
    <w:rsid w:val="0030633A"/>
    <w:rsid w:val="00320915"/>
    <w:rsid w:val="00321463"/>
    <w:rsid w:val="00322CE8"/>
    <w:rsid w:val="00323C5C"/>
    <w:rsid w:val="00326E37"/>
    <w:rsid w:val="00351CFD"/>
    <w:rsid w:val="003604FB"/>
    <w:rsid w:val="00367251"/>
    <w:rsid w:val="003737F8"/>
    <w:rsid w:val="003803DC"/>
    <w:rsid w:val="00382388"/>
    <w:rsid w:val="003847D5"/>
    <w:rsid w:val="00385B93"/>
    <w:rsid w:val="003862BB"/>
    <w:rsid w:val="00386CFA"/>
    <w:rsid w:val="00392E54"/>
    <w:rsid w:val="00393016"/>
    <w:rsid w:val="003949FB"/>
    <w:rsid w:val="00395A28"/>
    <w:rsid w:val="00395CCB"/>
    <w:rsid w:val="003961BD"/>
    <w:rsid w:val="003A3967"/>
    <w:rsid w:val="003A4731"/>
    <w:rsid w:val="003A4838"/>
    <w:rsid w:val="003A4EF9"/>
    <w:rsid w:val="003A556B"/>
    <w:rsid w:val="003A6EB7"/>
    <w:rsid w:val="003B4B71"/>
    <w:rsid w:val="003B6868"/>
    <w:rsid w:val="003C153D"/>
    <w:rsid w:val="003C1D9D"/>
    <w:rsid w:val="003C63AB"/>
    <w:rsid w:val="003C6988"/>
    <w:rsid w:val="003D2367"/>
    <w:rsid w:val="003D7199"/>
    <w:rsid w:val="003E3D42"/>
    <w:rsid w:val="003E3E7F"/>
    <w:rsid w:val="003F72A2"/>
    <w:rsid w:val="004013C2"/>
    <w:rsid w:val="00415F59"/>
    <w:rsid w:val="00426C5F"/>
    <w:rsid w:val="004273D8"/>
    <w:rsid w:val="00434CE2"/>
    <w:rsid w:val="00435017"/>
    <w:rsid w:val="00437254"/>
    <w:rsid w:val="0044128F"/>
    <w:rsid w:val="004454A3"/>
    <w:rsid w:val="004455F6"/>
    <w:rsid w:val="00452D6B"/>
    <w:rsid w:val="00452DBE"/>
    <w:rsid w:val="00465095"/>
    <w:rsid w:val="004775B9"/>
    <w:rsid w:val="00477BF1"/>
    <w:rsid w:val="00482CB9"/>
    <w:rsid w:val="00491758"/>
    <w:rsid w:val="00494BD0"/>
    <w:rsid w:val="00497464"/>
    <w:rsid w:val="004A1CE3"/>
    <w:rsid w:val="004A324C"/>
    <w:rsid w:val="004A5D84"/>
    <w:rsid w:val="004B07C6"/>
    <w:rsid w:val="004B672D"/>
    <w:rsid w:val="004B7C74"/>
    <w:rsid w:val="004C4AFE"/>
    <w:rsid w:val="004C58BE"/>
    <w:rsid w:val="004D2334"/>
    <w:rsid w:val="004D2C56"/>
    <w:rsid w:val="004D3C4B"/>
    <w:rsid w:val="004D3EC2"/>
    <w:rsid w:val="004D4E6E"/>
    <w:rsid w:val="004D63CD"/>
    <w:rsid w:val="004E7D2C"/>
    <w:rsid w:val="004F0434"/>
    <w:rsid w:val="004F7C9E"/>
    <w:rsid w:val="00503CBC"/>
    <w:rsid w:val="00506FB7"/>
    <w:rsid w:val="00510245"/>
    <w:rsid w:val="00517EBD"/>
    <w:rsid w:val="00524CC1"/>
    <w:rsid w:val="0052544D"/>
    <w:rsid w:val="0053725C"/>
    <w:rsid w:val="0054426D"/>
    <w:rsid w:val="00544CAB"/>
    <w:rsid w:val="00546B97"/>
    <w:rsid w:val="0055431D"/>
    <w:rsid w:val="00566B94"/>
    <w:rsid w:val="00571115"/>
    <w:rsid w:val="00574F07"/>
    <w:rsid w:val="00580D50"/>
    <w:rsid w:val="0058397C"/>
    <w:rsid w:val="005850DF"/>
    <w:rsid w:val="005951D3"/>
    <w:rsid w:val="005A3104"/>
    <w:rsid w:val="005B39F2"/>
    <w:rsid w:val="005C30BF"/>
    <w:rsid w:val="005C781B"/>
    <w:rsid w:val="005D349C"/>
    <w:rsid w:val="005D3C1D"/>
    <w:rsid w:val="005E52E6"/>
    <w:rsid w:val="005E692C"/>
    <w:rsid w:val="005F1E05"/>
    <w:rsid w:val="005F6192"/>
    <w:rsid w:val="005F703D"/>
    <w:rsid w:val="006035B2"/>
    <w:rsid w:val="006107CD"/>
    <w:rsid w:val="0061189D"/>
    <w:rsid w:val="00621016"/>
    <w:rsid w:val="00624251"/>
    <w:rsid w:val="006304A3"/>
    <w:rsid w:val="00631154"/>
    <w:rsid w:val="00632B3C"/>
    <w:rsid w:val="00632D66"/>
    <w:rsid w:val="0064789B"/>
    <w:rsid w:val="00651B60"/>
    <w:rsid w:val="00662D26"/>
    <w:rsid w:val="00665F77"/>
    <w:rsid w:val="00667ADE"/>
    <w:rsid w:val="00667F98"/>
    <w:rsid w:val="006747D4"/>
    <w:rsid w:val="00684417"/>
    <w:rsid w:val="006856A7"/>
    <w:rsid w:val="006947BB"/>
    <w:rsid w:val="00697226"/>
    <w:rsid w:val="006A2FD9"/>
    <w:rsid w:val="006A58CC"/>
    <w:rsid w:val="006A5FD7"/>
    <w:rsid w:val="006B4D96"/>
    <w:rsid w:val="006C7A02"/>
    <w:rsid w:val="006D00FC"/>
    <w:rsid w:val="006D360B"/>
    <w:rsid w:val="006D3F67"/>
    <w:rsid w:val="006D6291"/>
    <w:rsid w:val="006D7DD1"/>
    <w:rsid w:val="006E44BC"/>
    <w:rsid w:val="006E6B04"/>
    <w:rsid w:val="006F0AF5"/>
    <w:rsid w:val="007010F9"/>
    <w:rsid w:val="00707004"/>
    <w:rsid w:val="007127BB"/>
    <w:rsid w:val="0071293F"/>
    <w:rsid w:val="007151E2"/>
    <w:rsid w:val="0071675C"/>
    <w:rsid w:val="0071744A"/>
    <w:rsid w:val="0071772B"/>
    <w:rsid w:val="007203FE"/>
    <w:rsid w:val="00720BF4"/>
    <w:rsid w:val="00723913"/>
    <w:rsid w:val="00725EF5"/>
    <w:rsid w:val="007429C9"/>
    <w:rsid w:val="00742B01"/>
    <w:rsid w:val="00742D9C"/>
    <w:rsid w:val="00746ECD"/>
    <w:rsid w:val="00747647"/>
    <w:rsid w:val="00754188"/>
    <w:rsid w:val="00754BBB"/>
    <w:rsid w:val="00755EE1"/>
    <w:rsid w:val="00757BC9"/>
    <w:rsid w:val="00757D10"/>
    <w:rsid w:val="00762A81"/>
    <w:rsid w:val="007641B2"/>
    <w:rsid w:val="00764ED2"/>
    <w:rsid w:val="007654C3"/>
    <w:rsid w:val="00765E64"/>
    <w:rsid w:val="00774A46"/>
    <w:rsid w:val="00777DF0"/>
    <w:rsid w:val="00790EAB"/>
    <w:rsid w:val="0079321C"/>
    <w:rsid w:val="007A285B"/>
    <w:rsid w:val="007A2860"/>
    <w:rsid w:val="007C0EC8"/>
    <w:rsid w:val="007C1535"/>
    <w:rsid w:val="007C1B22"/>
    <w:rsid w:val="007C452E"/>
    <w:rsid w:val="007C5290"/>
    <w:rsid w:val="007D0243"/>
    <w:rsid w:val="007D1D0E"/>
    <w:rsid w:val="007D586D"/>
    <w:rsid w:val="007D777F"/>
    <w:rsid w:val="007D7E94"/>
    <w:rsid w:val="007E1A0F"/>
    <w:rsid w:val="007E48CD"/>
    <w:rsid w:val="007F7622"/>
    <w:rsid w:val="00802170"/>
    <w:rsid w:val="0080532D"/>
    <w:rsid w:val="00813701"/>
    <w:rsid w:val="00813D3F"/>
    <w:rsid w:val="008168FE"/>
    <w:rsid w:val="00831468"/>
    <w:rsid w:val="008336FC"/>
    <w:rsid w:val="0084114D"/>
    <w:rsid w:val="0084671F"/>
    <w:rsid w:val="008504BE"/>
    <w:rsid w:val="00851119"/>
    <w:rsid w:val="008601BE"/>
    <w:rsid w:val="0086054E"/>
    <w:rsid w:val="0086330B"/>
    <w:rsid w:val="00866A04"/>
    <w:rsid w:val="00871152"/>
    <w:rsid w:val="00873B64"/>
    <w:rsid w:val="008752BA"/>
    <w:rsid w:val="0088142B"/>
    <w:rsid w:val="008829DF"/>
    <w:rsid w:val="00886C2D"/>
    <w:rsid w:val="00894A6A"/>
    <w:rsid w:val="008A3EF3"/>
    <w:rsid w:val="008A7C1C"/>
    <w:rsid w:val="008B538B"/>
    <w:rsid w:val="008B5C76"/>
    <w:rsid w:val="008C0D66"/>
    <w:rsid w:val="008C4004"/>
    <w:rsid w:val="008C48B4"/>
    <w:rsid w:val="008D013B"/>
    <w:rsid w:val="008D0326"/>
    <w:rsid w:val="008D5411"/>
    <w:rsid w:val="008D6D01"/>
    <w:rsid w:val="008D7E01"/>
    <w:rsid w:val="008E22DD"/>
    <w:rsid w:val="008E52C9"/>
    <w:rsid w:val="008F1005"/>
    <w:rsid w:val="008F1B57"/>
    <w:rsid w:val="008F69F0"/>
    <w:rsid w:val="00915767"/>
    <w:rsid w:val="009161A9"/>
    <w:rsid w:val="009178FC"/>
    <w:rsid w:val="00920BAA"/>
    <w:rsid w:val="00921FBB"/>
    <w:rsid w:val="00922880"/>
    <w:rsid w:val="00926914"/>
    <w:rsid w:val="00927454"/>
    <w:rsid w:val="00932B25"/>
    <w:rsid w:val="009359E9"/>
    <w:rsid w:val="00937FB1"/>
    <w:rsid w:val="009406B8"/>
    <w:rsid w:val="00943DAE"/>
    <w:rsid w:val="00947B48"/>
    <w:rsid w:val="009511E7"/>
    <w:rsid w:val="00956EC4"/>
    <w:rsid w:val="009659CE"/>
    <w:rsid w:val="009724A7"/>
    <w:rsid w:val="00972C3C"/>
    <w:rsid w:val="009860B4"/>
    <w:rsid w:val="00990044"/>
    <w:rsid w:val="0099534A"/>
    <w:rsid w:val="00995EAE"/>
    <w:rsid w:val="009A3336"/>
    <w:rsid w:val="009A7C8D"/>
    <w:rsid w:val="009B22B2"/>
    <w:rsid w:val="009B6735"/>
    <w:rsid w:val="009B7921"/>
    <w:rsid w:val="009C27B0"/>
    <w:rsid w:val="009D0798"/>
    <w:rsid w:val="009D0E23"/>
    <w:rsid w:val="009D2ACC"/>
    <w:rsid w:val="009D4F67"/>
    <w:rsid w:val="009D6C65"/>
    <w:rsid w:val="009E0D1B"/>
    <w:rsid w:val="009E4A7F"/>
    <w:rsid w:val="00A011BA"/>
    <w:rsid w:val="00A01BA6"/>
    <w:rsid w:val="00A0484B"/>
    <w:rsid w:val="00A14D6C"/>
    <w:rsid w:val="00A15AA5"/>
    <w:rsid w:val="00A23DCF"/>
    <w:rsid w:val="00A269EB"/>
    <w:rsid w:val="00A2785B"/>
    <w:rsid w:val="00A30D3E"/>
    <w:rsid w:val="00A34068"/>
    <w:rsid w:val="00A348B6"/>
    <w:rsid w:val="00A51D65"/>
    <w:rsid w:val="00A60688"/>
    <w:rsid w:val="00A630F9"/>
    <w:rsid w:val="00A64BB1"/>
    <w:rsid w:val="00A65B36"/>
    <w:rsid w:val="00A730C0"/>
    <w:rsid w:val="00A73CC6"/>
    <w:rsid w:val="00A77E14"/>
    <w:rsid w:val="00A82913"/>
    <w:rsid w:val="00A84CC5"/>
    <w:rsid w:val="00A87428"/>
    <w:rsid w:val="00A91310"/>
    <w:rsid w:val="00A91CE9"/>
    <w:rsid w:val="00A96752"/>
    <w:rsid w:val="00AA5DDC"/>
    <w:rsid w:val="00AA68F9"/>
    <w:rsid w:val="00AA7D69"/>
    <w:rsid w:val="00AA7DEF"/>
    <w:rsid w:val="00AB1208"/>
    <w:rsid w:val="00AB59D1"/>
    <w:rsid w:val="00AD630C"/>
    <w:rsid w:val="00AD7021"/>
    <w:rsid w:val="00AE08FF"/>
    <w:rsid w:val="00AE113C"/>
    <w:rsid w:val="00AF1DED"/>
    <w:rsid w:val="00AF32E1"/>
    <w:rsid w:val="00B028C2"/>
    <w:rsid w:val="00B036F6"/>
    <w:rsid w:val="00B108DB"/>
    <w:rsid w:val="00B10F3B"/>
    <w:rsid w:val="00B2188A"/>
    <w:rsid w:val="00B218B8"/>
    <w:rsid w:val="00B260BE"/>
    <w:rsid w:val="00B304E7"/>
    <w:rsid w:val="00B32950"/>
    <w:rsid w:val="00B4133E"/>
    <w:rsid w:val="00B42DF9"/>
    <w:rsid w:val="00B43626"/>
    <w:rsid w:val="00B474EC"/>
    <w:rsid w:val="00B653AE"/>
    <w:rsid w:val="00B70FAC"/>
    <w:rsid w:val="00B80F60"/>
    <w:rsid w:val="00B81B75"/>
    <w:rsid w:val="00B81CB5"/>
    <w:rsid w:val="00B81CEA"/>
    <w:rsid w:val="00BA0286"/>
    <w:rsid w:val="00BA2B79"/>
    <w:rsid w:val="00BA3E51"/>
    <w:rsid w:val="00BA5DD5"/>
    <w:rsid w:val="00BC45D8"/>
    <w:rsid w:val="00BC49E7"/>
    <w:rsid w:val="00BC6EA5"/>
    <w:rsid w:val="00BD002D"/>
    <w:rsid w:val="00BD349D"/>
    <w:rsid w:val="00BD7FB9"/>
    <w:rsid w:val="00BE0D82"/>
    <w:rsid w:val="00BE130F"/>
    <w:rsid w:val="00BE2A67"/>
    <w:rsid w:val="00BE71B9"/>
    <w:rsid w:val="00C018F3"/>
    <w:rsid w:val="00C01AFB"/>
    <w:rsid w:val="00C06634"/>
    <w:rsid w:val="00C06969"/>
    <w:rsid w:val="00C10A8C"/>
    <w:rsid w:val="00C13BF9"/>
    <w:rsid w:val="00C165A5"/>
    <w:rsid w:val="00C2100F"/>
    <w:rsid w:val="00C251C5"/>
    <w:rsid w:val="00C26880"/>
    <w:rsid w:val="00C269D3"/>
    <w:rsid w:val="00C32FC8"/>
    <w:rsid w:val="00C35752"/>
    <w:rsid w:val="00C37F9A"/>
    <w:rsid w:val="00C40AF1"/>
    <w:rsid w:val="00C42E32"/>
    <w:rsid w:val="00C46978"/>
    <w:rsid w:val="00C46F14"/>
    <w:rsid w:val="00C51AED"/>
    <w:rsid w:val="00C54D59"/>
    <w:rsid w:val="00C55977"/>
    <w:rsid w:val="00C56898"/>
    <w:rsid w:val="00C61675"/>
    <w:rsid w:val="00C67639"/>
    <w:rsid w:val="00C70E92"/>
    <w:rsid w:val="00C710F6"/>
    <w:rsid w:val="00C772DF"/>
    <w:rsid w:val="00C81652"/>
    <w:rsid w:val="00C821C4"/>
    <w:rsid w:val="00CA1008"/>
    <w:rsid w:val="00CA37FE"/>
    <w:rsid w:val="00CA6A00"/>
    <w:rsid w:val="00CB0F67"/>
    <w:rsid w:val="00CB5C0F"/>
    <w:rsid w:val="00CC1861"/>
    <w:rsid w:val="00CC706C"/>
    <w:rsid w:val="00CC71AF"/>
    <w:rsid w:val="00CF0D74"/>
    <w:rsid w:val="00CF4FBF"/>
    <w:rsid w:val="00CF7955"/>
    <w:rsid w:val="00D02870"/>
    <w:rsid w:val="00D03C32"/>
    <w:rsid w:val="00D0516A"/>
    <w:rsid w:val="00D05A1B"/>
    <w:rsid w:val="00D06FD8"/>
    <w:rsid w:val="00D1455C"/>
    <w:rsid w:val="00D23C45"/>
    <w:rsid w:val="00D266DA"/>
    <w:rsid w:val="00D32CAF"/>
    <w:rsid w:val="00D34C81"/>
    <w:rsid w:val="00D515E4"/>
    <w:rsid w:val="00D57C8E"/>
    <w:rsid w:val="00D73F8A"/>
    <w:rsid w:val="00D75E1C"/>
    <w:rsid w:val="00D91334"/>
    <w:rsid w:val="00D95E1A"/>
    <w:rsid w:val="00D974BE"/>
    <w:rsid w:val="00DA183A"/>
    <w:rsid w:val="00DA4C0C"/>
    <w:rsid w:val="00DB21B4"/>
    <w:rsid w:val="00DB5D09"/>
    <w:rsid w:val="00DB6DAF"/>
    <w:rsid w:val="00DC7D9C"/>
    <w:rsid w:val="00DD4ECD"/>
    <w:rsid w:val="00DD6DD6"/>
    <w:rsid w:val="00DD7F1A"/>
    <w:rsid w:val="00DE5710"/>
    <w:rsid w:val="00DF2905"/>
    <w:rsid w:val="00DF2ABA"/>
    <w:rsid w:val="00DF3946"/>
    <w:rsid w:val="00E111FB"/>
    <w:rsid w:val="00E11C94"/>
    <w:rsid w:val="00E21617"/>
    <w:rsid w:val="00E30A45"/>
    <w:rsid w:val="00E324E8"/>
    <w:rsid w:val="00E33B3A"/>
    <w:rsid w:val="00E43493"/>
    <w:rsid w:val="00E441C3"/>
    <w:rsid w:val="00E457EC"/>
    <w:rsid w:val="00E50488"/>
    <w:rsid w:val="00E507E8"/>
    <w:rsid w:val="00E55E02"/>
    <w:rsid w:val="00E57CE2"/>
    <w:rsid w:val="00E6028B"/>
    <w:rsid w:val="00E610C4"/>
    <w:rsid w:val="00E67052"/>
    <w:rsid w:val="00E67455"/>
    <w:rsid w:val="00E679C2"/>
    <w:rsid w:val="00E71B18"/>
    <w:rsid w:val="00E7562F"/>
    <w:rsid w:val="00E76C11"/>
    <w:rsid w:val="00E77068"/>
    <w:rsid w:val="00E8013D"/>
    <w:rsid w:val="00E8033E"/>
    <w:rsid w:val="00E80692"/>
    <w:rsid w:val="00E84E50"/>
    <w:rsid w:val="00E93C8A"/>
    <w:rsid w:val="00EB24EE"/>
    <w:rsid w:val="00EC61C0"/>
    <w:rsid w:val="00EC6DC2"/>
    <w:rsid w:val="00EE0E84"/>
    <w:rsid w:val="00EE3379"/>
    <w:rsid w:val="00EE357C"/>
    <w:rsid w:val="00EE3702"/>
    <w:rsid w:val="00EE642E"/>
    <w:rsid w:val="00EE7A2D"/>
    <w:rsid w:val="00EF1908"/>
    <w:rsid w:val="00F105FE"/>
    <w:rsid w:val="00F1288A"/>
    <w:rsid w:val="00F26F6F"/>
    <w:rsid w:val="00F30044"/>
    <w:rsid w:val="00F34539"/>
    <w:rsid w:val="00F370A2"/>
    <w:rsid w:val="00F370E6"/>
    <w:rsid w:val="00F37EF4"/>
    <w:rsid w:val="00F37F70"/>
    <w:rsid w:val="00F42646"/>
    <w:rsid w:val="00F45037"/>
    <w:rsid w:val="00F5372B"/>
    <w:rsid w:val="00F540A6"/>
    <w:rsid w:val="00F556E7"/>
    <w:rsid w:val="00F77D07"/>
    <w:rsid w:val="00F86EAE"/>
    <w:rsid w:val="00F93D84"/>
    <w:rsid w:val="00FA04DF"/>
    <w:rsid w:val="00FA4193"/>
    <w:rsid w:val="00FB1C78"/>
    <w:rsid w:val="00FC0AC0"/>
    <w:rsid w:val="00FC2A34"/>
    <w:rsid w:val="00FC758F"/>
    <w:rsid w:val="00FC7929"/>
    <w:rsid w:val="00FD1A89"/>
    <w:rsid w:val="00FE11EB"/>
    <w:rsid w:val="00FF17FE"/>
    <w:rsid w:val="00FF29A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1B5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850DF"/>
    <w:pPr>
      <w:ind w:left="720"/>
      <w:contextualSpacing/>
    </w:pPr>
  </w:style>
  <w:style w:type="paragraph" w:styleId="Geenafstand">
    <w:name w:val="No Spacing"/>
    <w:uiPriority w:val="1"/>
    <w:qFormat/>
    <w:rsid w:val="00956EC4"/>
    <w:pPr>
      <w:spacing w:after="0" w:line="240" w:lineRule="auto"/>
    </w:pPr>
  </w:style>
  <w:style w:type="paragraph" w:styleId="Ballontekst">
    <w:name w:val="Balloon Text"/>
    <w:basedOn w:val="Standaard"/>
    <w:link w:val="BallontekstChar"/>
    <w:uiPriority w:val="99"/>
    <w:semiHidden/>
    <w:unhideWhenUsed/>
    <w:rsid w:val="00932B2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2B25"/>
    <w:rPr>
      <w:rFonts w:ascii="Tahoma" w:hAnsi="Tahoma" w:cs="Tahoma"/>
      <w:sz w:val="16"/>
      <w:szCs w:val="16"/>
    </w:rPr>
  </w:style>
  <w:style w:type="paragraph" w:styleId="Koptekst">
    <w:name w:val="header"/>
    <w:basedOn w:val="Standaard"/>
    <w:link w:val="KoptekstChar"/>
    <w:uiPriority w:val="99"/>
    <w:unhideWhenUsed/>
    <w:rsid w:val="00D95E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E1A"/>
  </w:style>
  <w:style w:type="paragraph" w:styleId="Voettekst">
    <w:name w:val="footer"/>
    <w:basedOn w:val="Standaard"/>
    <w:link w:val="VoettekstChar"/>
    <w:uiPriority w:val="99"/>
    <w:unhideWhenUsed/>
    <w:rsid w:val="00D95E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E1A"/>
  </w:style>
</w:styles>
</file>

<file path=word/webSettings.xml><?xml version="1.0" encoding="utf-8"?>
<w:webSettings xmlns:r="http://schemas.openxmlformats.org/officeDocument/2006/relationships" xmlns:w="http://schemas.openxmlformats.org/wordprocessingml/2006/main">
  <w:divs>
    <w:div w:id="248737523">
      <w:bodyDiv w:val="1"/>
      <w:marLeft w:val="0"/>
      <w:marRight w:val="0"/>
      <w:marTop w:val="0"/>
      <w:marBottom w:val="0"/>
      <w:divBdr>
        <w:top w:val="none" w:sz="0" w:space="0" w:color="auto"/>
        <w:left w:val="none" w:sz="0" w:space="0" w:color="auto"/>
        <w:bottom w:val="none" w:sz="0" w:space="0" w:color="auto"/>
        <w:right w:val="none" w:sz="0" w:space="0" w:color="auto"/>
      </w:divBdr>
    </w:div>
    <w:div w:id="422262782">
      <w:bodyDiv w:val="1"/>
      <w:marLeft w:val="0"/>
      <w:marRight w:val="0"/>
      <w:marTop w:val="0"/>
      <w:marBottom w:val="0"/>
      <w:divBdr>
        <w:top w:val="none" w:sz="0" w:space="0" w:color="auto"/>
        <w:left w:val="none" w:sz="0" w:space="0" w:color="auto"/>
        <w:bottom w:val="none" w:sz="0" w:space="0" w:color="auto"/>
        <w:right w:val="none" w:sz="0" w:space="0" w:color="auto"/>
      </w:divBdr>
    </w:div>
    <w:div w:id="474690310">
      <w:bodyDiv w:val="1"/>
      <w:marLeft w:val="0"/>
      <w:marRight w:val="0"/>
      <w:marTop w:val="0"/>
      <w:marBottom w:val="0"/>
      <w:divBdr>
        <w:top w:val="none" w:sz="0" w:space="0" w:color="auto"/>
        <w:left w:val="none" w:sz="0" w:space="0" w:color="auto"/>
        <w:bottom w:val="none" w:sz="0" w:space="0" w:color="auto"/>
        <w:right w:val="none" w:sz="0" w:space="0" w:color="auto"/>
      </w:divBdr>
    </w:div>
    <w:div w:id="653678930">
      <w:bodyDiv w:val="1"/>
      <w:marLeft w:val="0"/>
      <w:marRight w:val="0"/>
      <w:marTop w:val="0"/>
      <w:marBottom w:val="0"/>
      <w:divBdr>
        <w:top w:val="none" w:sz="0" w:space="0" w:color="auto"/>
        <w:left w:val="none" w:sz="0" w:space="0" w:color="auto"/>
        <w:bottom w:val="none" w:sz="0" w:space="0" w:color="auto"/>
        <w:right w:val="none" w:sz="0" w:space="0" w:color="auto"/>
      </w:divBdr>
    </w:div>
    <w:div w:id="662244418">
      <w:bodyDiv w:val="1"/>
      <w:marLeft w:val="0"/>
      <w:marRight w:val="0"/>
      <w:marTop w:val="0"/>
      <w:marBottom w:val="0"/>
      <w:divBdr>
        <w:top w:val="none" w:sz="0" w:space="0" w:color="auto"/>
        <w:left w:val="none" w:sz="0" w:space="0" w:color="auto"/>
        <w:bottom w:val="none" w:sz="0" w:space="0" w:color="auto"/>
        <w:right w:val="none" w:sz="0" w:space="0" w:color="auto"/>
      </w:divBdr>
    </w:div>
    <w:div w:id="700739817">
      <w:bodyDiv w:val="1"/>
      <w:marLeft w:val="0"/>
      <w:marRight w:val="0"/>
      <w:marTop w:val="0"/>
      <w:marBottom w:val="0"/>
      <w:divBdr>
        <w:top w:val="none" w:sz="0" w:space="0" w:color="auto"/>
        <w:left w:val="none" w:sz="0" w:space="0" w:color="auto"/>
        <w:bottom w:val="none" w:sz="0" w:space="0" w:color="auto"/>
        <w:right w:val="none" w:sz="0" w:space="0" w:color="auto"/>
      </w:divBdr>
    </w:div>
    <w:div w:id="771556151">
      <w:bodyDiv w:val="1"/>
      <w:marLeft w:val="0"/>
      <w:marRight w:val="0"/>
      <w:marTop w:val="0"/>
      <w:marBottom w:val="0"/>
      <w:divBdr>
        <w:top w:val="none" w:sz="0" w:space="0" w:color="auto"/>
        <w:left w:val="none" w:sz="0" w:space="0" w:color="auto"/>
        <w:bottom w:val="none" w:sz="0" w:space="0" w:color="auto"/>
        <w:right w:val="none" w:sz="0" w:space="0" w:color="auto"/>
      </w:divBdr>
    </w:div>
    <w:div w:id="831139035">
      <w:bodyDiv w:val="1"/>
      <w:marLeft w:val="0"/>
      <w:marRight w:val="0"/>
      <w:marTop w:val="0"/>
      <w:marBottom w:val="0"/>
      <w:divBdr>
        <w:top w:val="none" w:sz="0" w:space="0" w:color="auto"/>
        <w:left w:val="none" w:sz="0" w:space="0" w:color="auto"/>
        <w:bottom w:val="none" w:sz="0" w:space="0" w:color="auto"/>
        <w:right w:val="none" w:sz="0" w:space="0" w:color="auto"/>
      </w:divBdr>
    </w:div>
    <w:div w:id="985933467">
      <w:bodyDiv w:val="1"/>
      <w:marLeft w:val="0"/>
      <w:marRight w:val="0"/>
      <w:marTop w:val="0"/>
      <w:marBottom w:val="0"/>
      <w:divBdr>
        <w:top w:val="none" w:sz="0" w:space="0" w:color="auto"/>
        <w:left w:val="none" w:sz="0" w:space="0" w:color="auto"/>
        <w:bottom w:val="none" w:sz="0" w:space="0" w:color="auto"/>
        <w:right w:val="none" w:sz="0" w:space="0" w:color="auto"/>
      </w:divBdr>
    </w:div>
    <w:div w:id="1026324642">
      <w:bodyDiv w:val="1"/>
      <w:marLeft w:val="0"/>
      <w:marRight w:val="0"/>
      <w:marTop w:val="0"/>
      <w:marBottom w:val="0"/>
      <w:divBdr>
        <w:top w:val="none" w:sz="0" w:space="0" w:color="auto"/>
        <w:left w:val="none" w:sz="0" w:space="0" w:color="auto"/>
        <w:bottom w:val="none" w:sz="0" w:space="0" w:color="auto"/>
        <w:right w:val="none" w:sz="0" w:space="0" w:color="auto"/>
      </w:divBdr>
    </w:div>
    <w:div w:id="1066873808">
      <w:bodyDiv w:val="1"/>
      <w:marLeft w:val="0"/>
      <w:marRight w:val="0"/>
      <w:marTop w:val="0"/>
      <w:marBottom w:val="0"/>
      <w:divBdr>
        <w:top w:val="none" w:sz="0" w:space="0" w:color="auto"/>
        <w:left w:val="none" w:sz="0" w:space="0" w:color="auto"/>
        <w:bottom w:val="none" w:sz="0" w:space="0" w:color="auto"/>
        <w:right w:val="none" w:sz="0" w:space="0" w:color="auto"/>
      </w:divBdr>
    </w:div>
    <w:div w:id="1125611756">
      <w:bodyDiv w:val="1"/>
      <w:marLeft w:val="0"/>
      <w:marRight w:val="0"/>
      <w:marTop w:val="0"/>
      <w:marBottom w:val="0"/>
      <w:divBdr>
        <w:top w:val="none" w:sz="0" w:space="0" w:color="auto"/>
        <w:left w:val="none" w:sz="0" w:space="0" w:color="auto"/>
        <w:bottom w:val="none" w:sz="0" w:space="0" w:color="auto"/>
        <w:right w:val="none" w:sz="0" w:space="0" w:color="auto"/>
      </w:divBdr>
    </w:div>
    <w:div w:id="1150709669">
      <w:bodyDiv w:val="1"/>
      <w:marLeft w:val="0"/>
      <w:marRight w:val="0"/>
      <w:marTop w:val="0"/>
      <w:marBottom w:val="0"/>
      <w:divBdr>
        <w:top w:val="none" w:sz="0" w:space="0" w:color="auto"/>
        <w:left w:val="none" w:sz="0" w:space="0" w:color="auto"/>
        <w:bottom w:val="none" w:sz="0" w:space="0" w:color="auto"/>
        <w:right w:val="none" w:sz="0" w:space="0" w:color="auto"/>
      </w:divBdr>
    </w:div>
    <w:div w:id="1158232480">
      <w:bodyDiv w:val="1"/>
      <w:marLeft w:val="0"/>
      <w:marRight w:val="0"/>
      <w:marTop w:val="0"/>
      <w:marBottom w:val="0"/>
      <w:divBdr>
        <w:top w:val="none" w:sz="0" w:space="0" w:color="auto"/>
        <w:left w:val="none" w:sz="0" w:space="0" w:color="auto"/>
        <w:bottom w:val="none" w:sz="0" w:space="0" w:color="auto"/>
        <w:right w:val="none" w:sz="0" w:space="0" w:color="auto"/>
      </w:divBdr>
    </w:div>
    <w:div w:id="1229029305">
      <w:bodyDiv w:val="1"/>
      <w:marLeft w:val="0"/>
      <w:marRight w:val="0"/>
      <w:marTop w:val="0"/>
      <w:marBottom w:val="0"/>
      <w:divBdr>
        <w:top w:val="none" w:sz="0" w:space="0" w:color="auto"/>
        <w:left w:val="none" w:sz="0" w:space="0" w:color="auto"/>
        <w:bottom w:val="none" w:sz="0" w:space="0" w:color="auto"/>
        <w:right w:val="none" w:sz="0" w:space="0" w:color="auto"/>
      </w:divBdr>
    </w:div>
    <w:div w:id="1357928043">
      <w:bodyDiv w:val="1"/>
      <w:marLeft w:val="0"/>
      <w:marRight w:val="0"/>
      <w:marTop w:val="0"/>
      <w:marBottom w:val="0"/>
      <w:divBdr>
        <w:top w:val="none" w:sz="0" w:space="0" w:color="auto"/>
        <w:left w:val="none" w:sz="0" w:space="0" w:color="auto"/>
        <w:bottom w:val="none" w:sz="0" w:space="0" w:color="auto"/>
        <w:right w:val="none" w:sz="0" w:space="0" w:color="auto"/>
      </w:divBdr>
    </w:div>
    <w:div w:id="1399474491">
      <w:bodyDiv w:val="1"/>
      <w:marLeft w:val="0"/>
      <w:marRight w:val="0"/>
      <w:marTop w:val="0"/>
      <w:marBottom w:val="0"/>
      <w:divBdr>
        <w:top w:val="none" w:sz="0" w:space="0" w:color="auto"/>
        <w:left w:val="none" w:sz="0" w:space="0" w:color="auto"/>
        <w:bottom w:val="none" w:sz="0" w:space="0" w:color="auto"/>
        <w:right w:val="none" w:sz="0" w:space="0" w:color="auto"/>
      </w:divBdr>
    </w:div>
    <w:div w:id="1465656043">
      <w:bodyDiv w:val="1"/>
      <w:marLeft w:val="0"/>
      <w:marRight w:val="0"/>
      <w:marTop w:val="0"/>
      <w:marBottom w:val="0"/>
      <w:divBdr>
        <w:top w:val="none" w:sz="0" w:space="0" w:color="auto"/>
        <w:left w:val="none" w:sz="0" w:space="0" w:color="auto"/>
        <w:bottom w:val="none" w:sz="0" w:space="0" w:color="auto"/>
        <w:right w:val="none" w:sz="0" w:space="0" w:color="auto"/>
      </w:divBdr>
    </w:div>
    <w:div w:id="1533574135">
      <w:bodyDiv w:val="1"/>
      <w:marLeft w:val="0"/>
      <w:marRight w:val="0"/>
      <w:marTop w:val="0"/>
      <w:marBottom w:val="0"/>
      <w:divBdr>
        <w:top w:val="none" w:sz="0" w:space="0" w:color="auto"/>
        <w:left w:val="none" w:sz="0" w:space="0" w:color="auto"/>
        <w:bottom w:val="none" w:sz="0" w:space="0" w:color="auto"/>
        <w:right w:val="none" w:sz="0" w:space="0" w:color="auto"/>
      </w:divBdr>
      <w:divsChild>
        <w:div w:id="1554921259">
          <w:marLeft w:val="0"/>
          <w:marRight w:val="0"/>
          <w:marTop w:val="0"/>
          <w:marBottom w:val="0"/>
          <w:divBdr>
            <w:top w:val="none" w:sz="0" w:space="0" w:color="auto"/>
            <w:left w:val="none" w:sz="0" w:space="0" w:color="auto"/>
            <w:bottom w:val="none" w:sz="0" w:space="0" w:color="auto"/>
            <w:right w:val="none" w:sz="0" w:space="0" w:color="auto"/>
          </w:divBdr>
        </w:div>
        <w:div w:id="339892317">
          <w:marLeft w:val="0"/>
          <w:marRight w:val="0"/>
          <w:marTop w:val="0"/>
          <w:marBottom w:val="0"/>
          <w:divBdr>
            <w:top w:val="none" w:sz="0" w:space="0" w:color="auto"/>
            <w:left w:val="none" w:sz="0" w:space="0" w:color="auto"/>
            <w:bottom w:val="none" w:sz="0" w:space="0" w:color="auto"/>
            <w:right w:val="none" w:sz="0" w:space="0" w:color="auto"/>
          </w:divBdr>
        </w:div>
        <w:div w:id="366762537">
          <w:marLeft w:val="0"/>
          <w:marRight w:val="0"/>
          <w:marTop w:val="0"/>
          <w:marBottom w:val="0"/>
          <w:divBdr>
            <w:top w:val="none" w:sz="0" w:space="0" w:color="auto"/>
            <w:left w:val="none" w:sz="0" w:space="0" w:color="auto"/>
            <w:bottom w:val="none" w:sz="0" w:space="0" w:color="auto"/>
            <w:right w:val="none" w:sz="0" w:space="0" w:color="auto"/>
          </w:divBdr>
        </w:div>
        <w:div w:id="1942257074">
          <w:marLeft w:val="0"/>
          <w:marRight w:val="0"/>
          <w:marTop w:val="0"/>
          <w:marBottom w:val="0"/>
          <w:divBdr>
            <w:top w:val="none" w:sz="0" w:space="0" w:color="auto"/>
            <w:left w:val="none" w:sz="0" w:space="0" w:color="auto"/>
            <w:bottom w:val="none" w:sz="0" w:space="0" w:color="auto"/>
            <w:right w:val="none" w:sz="0" w:space="0" w:color="auto"/>
          </w:divBdr>
        </w:div>
        <w:div w:id="868571274">
          <w:marLeft w:val="0"/>
          <w:marRight w:val="0"/>
          <w:marTop w:val="0"/>
          <w:marBottom w:val="0"/>
          <w:divBdr>
            <w:top w:val="none" w:sz="0" w:space="0" w:color="auto"/>
            <w:left w:val="none" w:sz="0" w:space="0" w:color="auto"/>
            <w:bottom w:val="none" w:sz="0" w:space="0" w:color="auto"/>
            <w:right w:val="none" w:sz="0" w:space="0" w:color="auto"/>
          </w:divBdr>
        </w:div>
      </w:divsChild>
    </w:div>
    <w:div w:id="1540969698">
      <w:bodyDiv w:val="1"/>
      <w:marLeft w:val="0"/>
      <w:marRight w:val="0"/>
      <w:marTop w:val="0"/>
      <w:marBottom w:val="0"/>
      <w:divBdr>
        <w:top w:val="none" w:sz="0" w:space="0" w:color="auto"/>
        <w:left w:val="none" w:sz="0" w:space="0" w:color="auto"/>
        <w:bottom w:val="none" w:sz="0" w:space="0" w:color="auto"/>
        <w:right w:val="none" w:sz="0" w:space="0" w:color="auto"/>
      </w:divBdr>
      <w:divsChild>
        <w:div w:id="336007189">
          <w:marLeft w:val="0"/>
          <w:marRight w:val="0"/>
          <w:marTop w:val="0"/>
          <w:marBottom w:val="0"/>
          <w:divBdr>
            <w:top w:val="none" w:sz="0" w:space="0" w:color="auto"/>
            <w:left w:val="none" w:sz="0" w:space="0" w:color="auto"/>
            <w:bottom w:val="none" w:sz="0" w:space="0" w:color="auto"/>
            <w:right w:val="none" w:sz="0" w:space="0" w:color="auto"/>
          </w:divBdr>
        </w:div>
        <w:div w:id="1903326935">
          <w:marLeft w:val="0"/>
          <w:marRight w:val="0"/>
          <w:marTop w:val="0"/>
          <w:marBottom w:val="0"/>
          <w:divBdr>
            <w:top w:val="none" w:sz="0" w:space="0" w:color="auto"/>
            <w:left w:val="none" w:sz="0" w:space="0" w:color="auto"/>
            <w:bottom w:val="none" w:sz="0" w:space="0" w:color="auto"/>
            <w:right w:val="none" w:sz="0" w:space="0" w:color="auto"/>
          </w:divBdr>
        </w:div>
        <w:div w:id="1284843115">
          <w:marLeft w:val="0"/>
          <w:marRight w:val="0"/>
          <w:marTop w:val="0"/>
          <w:marBottom w:val="0"/>
          <w:divBdr>
            <w:top w:val="none" w:sz="0" w:space="0" w:color="auto"/>
            <w:left w:val="none" w:sz="0" w:space="0" w:color="auto"/>
            <w:bottom w:val="none" w:sz="0" w:space="0" w:color="auto"/>
            <w:right w:val="none" w:sz="0" w:space="0" w:color="auto"/>
          </w:divBdr>
        </w:div>
      </w:divsChild>
    </w:div>
    <w:div w:id="1561281657">
      <w:bodyDiv w:val="1"/>
      <w:marLeft w:val="0"/>
      <w:marRight w:val="0"/>
      <w:marTop w:val="0"/>
      <w:marBottom w:val="0"/>
      <w:divBdr>
        <w:top w:val="none" w:sz="0" w:space="0" w:color="auto"/>
        <w:left w:val="none" w:sz="0" w:space="0" w:color="auto"/>
        <w:bottom w:val="none" w:sz="0" w:space="0" w:color="auto"/>
        <w:right w:val="none" w:sz="0" w:space="0" w:color="auto"/>
      </w:divBdr>
    </w:div>
    <w:div w:id="1941135245">
      <w:bodyDiv w:val="1"/>
      <w:marLeft w:val="0"/>
      <w:marRight w:val="0"/>
      <w:marTop w:val="0"/>
      <w:marBottom w:val="0"/>
      <w:divBdr>
        <w:top w:val="none" w:sz="0" w:space="0" w:color="auto"/>
        <w:left w:val="none" w:sz="0" w:space="0" w:color="auto"/>
        <w:bottom w:val="none" w:sz="0" w:space="0" w:color="auto"/>
        <w:right w:val="none" w:sz="0" w:space="0" w:color="auto"/>
      </w:divBdr>
      <w:divsChild>
        <w:div w:id="1419713416">
          <w:marLeft w:val="0"/>
          <w:marRight w:val="0"/>
          <w:marTop w:val="0"/>
          <w:marBottom w:val="0"/>
          <w:divBdr>
            <w:top w:val="none" w:sz="0" w:space="0" w:color="auto"/>
            <w:left w:val="none" w:sz="0" w:space="0" w:color="auto"/>
            <w:bottom w:val="none" w:sz="0" w:space="0" w:color="auto"/>
            <w:right w:val="none" w:sz="0" w:space="0" w:color="auto"/>
          </w:divBdr>
        </w:div>
        <w:div w:id="1084642859">
          <w:marLeft w:val="0"/>
          <w:marRight w:val="0"/>
          <w:marTop w:val="0"/>
          <w:marBottom w:val="0"/>
          <w:divBdr>
            <w:top w:val="none" w:sz="0" w:space="0" w:color="auto"/>
            <w:left w:val="none" w:sz="0" w:space="0" w:color="auto"/>
            <w:bottom w:val="none" w:sz="0" w:space="0" w:color="auto"/>
            <w:right w:val="none" w:sz="0" w:space="0" w:color="auto"/>
          </w:divBdr>
        </w:div>
        <w:div w:id="1082604291">
          <w:marLeft w:val="0"/>
          <w:marRight w:val="0"/>
          <w:marTop w:val="0"/>
          <w:marBottom w:val="0"/>
          <w:divBdr>
            <w:top w:val="none" w:sz="0" w:space="0" w:color="auto"/>
            <w:left w:val="none" w:sz="0" w:space="0" w:color="auto"/>
            <w:bottom w:val="none" w:sz="0" w:space="0" w:color="auto"/>
            <w:right w:val="none" w:sz="0" w:space="0" w:color="auto"/>
          </w:divBdr>
        </w:div>
        <w:div w:id="1849565111">
          <w:marLeft w:val="0"/>
          <w:marRight w:val="0"/>
          <w:marTop w:val="0"/>
          <w:marBottom w:val="0"/>
          <w:divBdr>
            <w:top w:val="none" w:sz="0" w:space="0" w:color="auto"/>
            <w:left w:val="none" w:sz="0" w:space="0" w:color="auto"/>
            <w:bottom w:val="none" w:sz="0" w:space="0" w:color="auto"/>
            <w:right w:val="none" w:sz="0" w:space="0" w:color="auto"/>
          </w:divBdr>
        </w:div>
        <w:div w:id="924340070">
          <w:marLeft w:val="0"/>
          <w:marRight w:val="0"/>
          <w:marTop w:val="0"/>
          <w:marBottom w:val="0"/>
          <w:divBdr>
            <w:top w:val="none" w:sz="0" w:space="0" w:color="auto"/>
            <w:left w:val="none" w:sz="0" w:space="0" w:color="auto"/>
            <w:bottom w:val="none" w:sz="0" w:space="0" w:color="auto"/>
            <w:right w:val="none" w:sz="0" w:space="0" w:color="auto"/>
          </w:divBdr>
        </w:div>
        <w:div w:id="514736304">
          <w:marLeft w:val="0"/>
          <w:marRight w:val="0"/>
          <w:marTop w:val="0"/>
          <w:marBottom w:val="0"/>
          <w:divBdr>
            <w:top w:val="none" w:sz="0" w:space="0" w:color="auto"/>
            <w:left w:val="none" w:sz="0" w:space="0" w:color="auto"/>
            <w:bottom w:val="none" w:sz="0" w:space="0" w:color="auto"/>
            <w:right w:val="none" w:sz="0" w:space="0" w:color="auto"/>
          </w:divBdr>
        </w:div>
        <w:div w:id="1092051645">
          <w:marLeft w:val="0"/>
          <w:marRight w:val="0"/>
          <w:marTop w:val="0"/>
          <w:marBottom w:val="0"/>
          <w:divBdr>
            <w:top w:val="none" w:sz="0" w:space="0" w:color="auto"/>
            <w:left w:val="none" w:sz="0" w:space="0" w:color="auto"/>
            <w:bottom w:val="none" w:sz="0" w:space="0" w:color="auto"/>
            <w:right w:val="none" w:sz="0" w:space="0" w:color="auto"/>
          </w:divBdr>
        </w:div>
        <w:div w:id="176848792">
          <w:marLeft w:val="0"/>
          <w:marRight w:val="0"/>
          <w:marTop w:val="0"/>
          <w:marBottom w:val="0"/>
          <w:divBdr>
            <w:top w:val="none" w:sz="0" w:space="0" w:color="auto"/>
            <w:left w:val="none" w:sz="0" w:space="0" w:color="auto"/>
            <w:bottom w:val="none" w:sz="0" w:space="0" w:color="auto"/>
            <w:right w:val="none" w:sz="0" w:space="0" w:color="auto"/>
          </w:divBdr>
        </w:div>
        <w:div w:id="618613158">
          <w:marLeft w:val="0"/>
          <w:marRight w:val="0"/>
          <w:marTop w:val="0"/>
          <w:marBottom w:val="0"/>
          <w:divBdr>
            <w:top w:val="none" w:sz="0" w:space="0" w:color="auto"/>
            <w:left w:val="none" w:sz="0" w:space="0" w:color="auto"/>
            <w:bottom w:val="none" w:sz="0" w:space="0" w:color="auto"/>
            <w:right w:val="none" w:sz="0" w:space="0" w:color="auto"/>
          </w:divBdr>
        </w:div>
      </w:divsChild>
    </w:div>
    <w:div w:id="20934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910D-9A72-4D1E-871D-D91EBED8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1759</Words>
  <Characters>9679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Jaarverslag 2025</vt:lpstr>
    </vt:vector>
  </TitlesOfParts>
  <Company>HP</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2025</dc:title>
  <dc:creator>Paul Hinssen</dc:creator>
  <cp:lastModifiedBy>beheerder</cp:lastModifiedBy>
  <cp:revision>37</cp:revision>
  <cp:lastPrinted>2023-05-21T15:06:00Z</cp:lastPrinted>
  <dcterms:created xsi:type="dcterms:W3CDTF">2025-02-21T08:27:00Z</dcterms:created>
  <dcterms:modified xsi:type="dcterms:W3CDTF">2026-01-23T07:51:00Z</dcterms:modified>
  <cp:contentStatus>Concept</cp:contentStatus>
</cp:coreProperties>
</file>